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1AC" w:rsidRDefault="00A33753" w:rsidP="007A51AC">
      <w:pPr>
        <w:spacing w:after="0" w:line="240" w:lineRule="auto"/>
        <w:jc w:val="center"/>
        <w:outlineLvl w:val="0"/>
        <w:rPr>
          <w:rFonts w:ascii="Times New Roman" w:eastAsia="Times New Roman" w:hAnsi="Times New Roman" w:cs="Times New Roman"/>
          <w:b/>
          <w:bCs/>
          <w:color w:val="C00000"/>
          <w:kern w:val="36"/>
          <w:sz w:val="36"/>
          <w:szCs w:val="28"/>
          <w:lang w:eastAsia="ru-RU"/>
        </w:rPr>
      </w:pPr>
      <w:r w:rsidRPr="007A51AC">
        <w:rPr>
          <w:rFonts w:ascii="Times New Roman" w:eastAsia="Times New Roman" w:hAnsi="Times New Roman" w:cs="Times New Roman"/>
          <w:b/>
          <w:bCs/>
          <w:color w:val="C00000"/>
          <w:kern w:val="36"/>
          <w:sz w:val="36"/>
          <w:szCs w:val="28"/>
          <w:lang w:eastAsia="ru-RU"/>
        </w:rPr>
        <w:t>Консультация для родителей:</w:t>
      </w:r>
    </w:p>
    <w:p w:rsidR="007A51AC" w:rsidRDefault="00A33753" w:rsidP="007A51AC">
      <w:pPr>
        <w:spacing w:after="0" w:line="240" w:lineRule="auto"/>
        <w:jc w:val="center"/>
        <w:outlineLvl w:val="0"/>
        <w:rPr>
          <w:rFonts w:ascii="Times New Roman" w:eastAsia="Times New Roman" w:hAnsi="Times New Roman" w:cs="Times New Roman"/>
          <w:b/>
          <w:bCs/>
          <w:color w:val="C00000"/>
          <w:kern w:val="36"/>
          <w:sz w:val="36"/>
          <w:szCs w:val="28"/>
          <w:lang w:eastAsia="ru-RU"/>
        </w:rPr>
      </w:pPr>
      <w:r w:rsidRPr="007A51AC">
        <w:rPr>
          <w:rFonts w:ascii="Times New Roman" w:eastAsia="Times New Roman" w:hAnsi="Times New Roman" w:cs="Times New Roman"/>
          <w:b/>
          <w:bCs/>
          <w:color w:val="C00000"/>
          <w:kern w:val="36"/>
          <w:sz w:val="36"/>
          <w:szCs w:val="28"/>
          <w:lang w:eastAsia="ru-RU"/>
        </w:rPr>
        <w:t xml:space="preserve"> "Пальчиковые игры, как средство развития мелкой </w:t>
      </w:r>
    </w:p>
    <w:p w:rsidR="00A33753" w:rsidRDefault="00A33753" w:rsidP="007A51AC">
      <w:pPr>
        <w:spacing w:after="0" w:line="240" w:lineRule="auto"/>
        <w:jc w:val="center"/>
        <w:outlineLvl w:val="0"/>
        <w:rPr>
          <w:rFonts w:ascii="Times New Roman" w:eastAsia="Times New Roman" w:hAnsi="Times New Roman" w:cs="Times New Roman"/>
          <w:b/>
          <w:bCs/>
          <w:color w:val="C00000"/>
          <w:kern w:val="36"/>
          <w:sz w:val="36"/>
          <w:szCs w:val="28"/>
          <w:lang w:eastAsia="ru-RU"/>
        </w:rPr>
      </w:pPr>
      <w:r w:rsidRPr="007A51AC">
        <w:rPr>
          <w:rFonts w:ascii="Times New Roman" w:eastAsia="Times New Roman" w:hAnsi="Times New Roman" w:cs="Times New Roman"/>
          <w:b/>
          <w:bCs/>
          <w:color w:val="C00000"/>
          <w:kern w:val="36"/>
          <w:sz w:val="36"/>
          <w:szCs w:val="28"/>
          <w:lang w:eastAsia="ru-RU"/>
        </w:rPr>
        <w:t>моторики пальцев рук раннего возраста"</w:t>
      </w:r>
    </w:p>
    <w:p w:rsidR="007A51AC" w:rsidRPr="007A51AC" w:rsidRDefault="007A51AC" w:rsidP="007A51AC">
      <w:pPr>
        <w:spacing w:after="0" w:line="240" w:lineRule="auto"/>
        <w:jc w:val="center"/>
        <w:outlineLvl w:val="0"/>
        <w:rPr>
          <w:rFonts w:ascii="Times New Roman" w:eastAsia="Times New Roman" w:hAnsi="Times New Roman" w:cs="Times New Roman"/>
          <w:color w:val="C00000"/>
          <w:sz w:val="36"/>
          <w:szCs w:val="28"/>
          <w:lang w:eastAsia="ru-RU"/>
        </w:rPr>
      </w:pPr>
      <w:r>
        <w:rPr>
          <w:noProof/>
          <w:lang w:eastAsia="ru-RU"/>
        </w:rPr>
        <w:drawing>
          <wp:anchor distT="0" distB="0" distL="114300" distR="114300" simplePos="0" relativeHeight="251658240" behindDoc="1" locked="0" layoutInCell="1" allowOverlap="1">
            <wp:simplePos x="0" y="0"/>
            <wp:positionH relativeFrom="column">
              <wp:posOffset>-417195</wp:posOffset>
            </wp:positionH>
            <wp:positionV relativeFrom="paragraph">
              <wp:posOffset>121920</wp:posOffset>
            </wp:positionV>
            <wp:extent cx="3215640" cy="1755775"/>
            <wp:effectExtent l="0" t="0" r="3810" b="0"/>
            <wp:wrapTight wrapText="bothSides">
              <wp:wrapPolygon edited="0">
                <wp:start x="7678" y="0"/>
                <wp:lineTo x="3583" y="1406"/>
                <wp:lineTo x="2175" y="2344"/>
                <wp:lineTo x="2175" y="3750"/>
                <wp:lineTo x="0" y="9843"/>
                <wp:lineTo x="0" y="13827"/>
                <wp:lineTo x="2431" y="14999"/>
                <wp:lineTo x="2431" y="15233"/>
                <wp:lineTo x="6014" y="18749"/>
                <wp:lineTo x="6142" y="19217"/>
                <wp:lineTo x="7806" y="21327"/>
                <wp:lineTo x="8190" y="21327"/>
                <wp:lineTo x="10621" y="21327"/>
                <wp:lineTo x="14844" y="21327"/>
                <wp:lineTo x="17275" y="20389"/>
                <wp:lineTo x="17147" y="18749"/>
                <wp:lineTo x="17659" y="18749"/>
                <wp:lineTo x="21242" y="15468"/>
                <wp:lineTo x="21498" y="14999"/>
                <wp:lineTo x="21498" y="12421"/>
                <wp:lineTo x="20858" y="11249"/>
                <wp:lineTo x="19962" y="7499"/>
                <wp:lineTo x="20090" y="5390"/>
                <wp:lineTo x="17659" y="3984"/>
                <wp:lineTo x="13564" y="3750"/>
                <wp:lineTo x="12540" y="2812"/>
                <wp:lineTo x="9085" y="0"/>
                <wp:lineTo x="7678" y="0"/>
              </wp:wrapPolygon>
            </wp:wrapTight>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5640" cy="1755775"/>
                    </a:xfrm>
                    <a:prstGeom prst="rect">
                      <a:avLst/>
                    </a:prstGeom>
                    <a:noFill/>
                    <a:ln>
                      <a:noFill/>
                    </a:ln>
                  </pic:spPr>
                </pic:pic>
              </a:graphicData>
            </a:graphic>
          </wp:anchor>
        </w:drawing>
      </w:r>
    </w:p>
    <w:p w:rsidR="00A33753" w:rsidRPr="007A51AC" w:rsidRDefault="00A33753" w:rsidP="007A51AC">
      <w:pPr>
        <w:shd w:val="clear" w:color="auto" w:fill="FFFFFF"/>
        <w:spacing w:after="0" w:line="240" w:lineRule="auto"/>
        <w:ind w:left="-709" w:firstLine="708"/>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 xml:space="preserve">Пальчиковая гимнастика для детей раннего возраста или упражнения для развития пальчиков </w:t>
      </w:r>
      <w:r w:rsidR="007A51AC">
        <w:rPr>
          <w:rFonts w:ascii="Times New Roman" w:eastAsia="Times New Roman" w:hAnsi="Times New Roman" w:cs="Times New Roman"/>
          <w:color w:val="000000"/>
          <w:sz w:val="28"/>
          <w:szCs w:val="28"/>
          <w:lang w:eastAsia="ru-RU"/>
        </w:rPr>
        <w:t>-</w:t>
      </w:r>
      <w:r w:rsidRPr="007A51AC">
        <w:rPr>
          <w:rFonts w:ascii="Times New Roman" w:eastAsia="Times New Roman" w:hAnsi="Times New Roman" w:cs="Times New Roman"/>
          <w:color w:val="000000"/>
          <w:sz w:val="28"/>
          <w:szCs w:val="28"/>
          <w:lang w:eastAsia="ru-RU"/>
        </w:rPr>
        <w:t xml:space="preserve"> эффективный способ развития мелкой моторики пальцев рук. Она положительно влияет на развитие речи, а также переключает малыша на его телесные ощущения, таким образом, успокаивая его. Пальчиковая гимнастика для детей раннего </w:t>
      </w:r>
      <w:r w:rsidR="007A51AC" w:rsidRPr="007A51AC">
        <w:rPr>
          <w:rFonts w:ascii="Times New Roman" w:eastAsia="Times New Roman" w:hAnsi="Times New Roman" w:cs="Times New Roman"/>
          <w:color w:val="000000"/>
          <w:sz w:val="28"/>
          <w:szCs w:val="28"/>
          <w:lang w:eastAsia="ru-RU"/>
        </w:rPr>
        <w:t>возраста усиливает</w:t>
      </w:r>
      <w:r w:rsidRPr="007A51AC">
        <w:rPr>
          <w:rFonts w:ascii="Times New Roman" w:eastAsia="Times New Roman" w:hAnsi="Times New Roman" w:cs="Times New Roman"/>
          <w:color w:val="000000"/>
          <w:sz w:val="28"/>
          <w:szCs w:val="28"/>
          <w:lang w:eastAsia="ru-RU"/>
        </w:rPr>
        <w:t xml:space="preserve"> согласованную деятельность речевых зон и способствует лучшему развитию памяти и воображения малыша, а его пальцы и кисти рук приобретают гибкость и ловкость.</w:t>
      </w:r>
    </w:p>
    <w:p w:rsidR="00A33753" w:rsidRPr="007A51AC" w:rsidRDefault="00A33753" w:rsidP="007A51AC">
      <w:pPr>
        <w:shd w:val="clear" w:color="auto" w:fill="FFFFFF"/>
        <w:spacing w:after="0" w:line="240" w:lineRule="auto"/>
        <w:ind w:left="-709" w:firstLine="708"/>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b/>
          <w:bCs/>
          <w:color w:val="000000"/>
          <w:sz w:val="28"/>
          <w:szCs w:val="28"/>
          <w:lang w:eastAsia="ru-RU"/>
        </w:rPr>
        <w:t>«Пальчиковые игры»</w:t>
      </w:r>
      <w:r w:rsidRPr="007A51AC">
        <w:rPr>
          <w:rFonts w:ascii="Times New Roman" w:eastAsia="Times New Roman" w:hAnsi="Times New Roman" w:cs="Times New Roman"/>
          <w:color w:val="000000"/>
          <w:sz w:val="28"/>
          <w:szCs w:val="28"/>
          <w:lang w:eastAsia="ru-RU"/>
        </w:rPr>
        <w:t xml:space="preserve"> - это инсценировка, каких </w:t>
      </w:r>
      <w:r w:rsidR="007A51AC">
        <w:rPr>
          <w:rFonts w:ascii="Times New Roman" w:eastAsia="Times New Roman" w:hAnsi="Times New Roman" w:cs="Times New Roman"/>
          <w:color w:val="000000"/>
          <w:sz w:val="28"/>
          <w:szCs w:val="28"/>
          <w:lang w:eastAsia="ru-RU"/>
        </w:rPr>
        <w:t xml:space="preserve">- </w:t>
      </w:r>
      <w:r w:rsidRPr="007A51AC">
        <w:rPr>
          <w:rFonts w:ascii="Times New Roman" w:eastAsia="Times New Roman" w:hAnsi="Times New Roman" w:cs="Times New Roman"/>
          <w:color w:val="000000"/>
          <w:sz w:val="28"/>
          <w:szCs w:val="28"/>
          <w:lang w:eastAsia="ru-RU"/>
        </w:rPr>
        <w:t>либо рифмованных историй, сказок при помощи пальцев.</w:t>
      </w:r>
    </w:p>
    <w:p w:rsidR="00A33753" w:rsidRPr="007A51AC" w:rsidRDefault="00A33753" w:rsidP="007A51AC">
      <w:pPr>
        <w:shd w:val="clear" w:color="auto" w:fill="FFFFFF"/>
        <w:spacing w:after="0" w:line="240" w:lineRule="auto"/>
        <w:ind w:left="-709" w:firstLine="708"/>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b/>
          <w:bCs/>
          <w:color w:val="000000"/>
          <w:sz w:val="28"/>
          <w:szCs w:val="28"/>
          <w:lang w:eastAsia="ru-RU"/>
        </w:rPr>
        <w:t>«Пальчиковые игры»</w:t>
      </w:r>
      <w:r w:rsidRPr="007A51AC">
        <w:rPr>
          <w:rFonts w:ascii="Times New Roman" w:eastAsia="Times New Roman" w:hAnsi="Times New Roman" w:cs="Times New Roman"/>
          <w:color w:val="000000"/>
          <w:sz w:val="28"/>
          <w:szCs w:val="28"/>
          <w:lang w:eastAsia="ru-RU"/>
        </w:rPr>
        <w:t> являются очень важной час</w:t>
      </w:r>
      <w:bookmarkStart w:id="0" w:name="_GoBack"/>
      <w:bookmarkEnd w:id="0"/>
      <w:r w:rsidRPr="007A51AC">
        <w:rPr>
          <w:rFonts w:ascii="Times New Roman" w:eastAsia="Times New Roman" w:hAnsi="Times New Roman" w:cs="Times New Roman"/>
          <w:color w:val="000000"/>
          <w:sz w:val="28"/>
          <w:szCs w:val="28"/>
          <w:lang w:eastAsia="ru-RU"/>
        </w:rPr>
        <w:t>тью работы по развитию мелкой моторики пальцев рук. Игры эти очень эмоциональны, увлекательны.</w:t>
      </w:r>
    </w:p>
    <w:p w:rsidR="00A33753" w:rsidRPr="007A51AC" w:rsidRDefault="00A33753" w:rsidP="007A51AC">
      <w:pPr>
        <w:shd w:val="clear" w:color="auto" w:fill="FFFFFF"/>
        <w:spacing w:after="0" w:line="240" w:lineRule="auto"/>
        <w:ind w:left="-709" w:firstLine="708"/>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 xml:space="preserve">Они способствуют развитию речи, творческой деятельности. «Пальчиковые игры» как бы отображают реальность окружающего мира </w:t>
      </w:r>
      <w:r w:rsidR="007A51AC">
        <w:rPr>
          <w:rFonts w:ascii="Times New Roman" w:eastAsia="Times New Roman" w:hAnsi="Times New Roman" w:cs="Times New Roman"/>
          <w:color w:val="000000"/>
          <w:sz w:val="28"/>
          <w:szCs w:val="28"/>
          <w:lang w:eastAsia="ru-RU"/>
        </w:rPr>
        <w:t>-</w:t>
      </w:r>
      <w:r w:rsidRPr="007A51AC">
        <w:rPr>
          <w:rFonts w:ascii="Times New Roman" w:eastAsia="Times New Roman" w:hAnsi="Times New Roman" w:cs="Times New Roman"/>
          <w:color w:val="000000"/>
          <w:sz w:val="28"/>
          <w:szCs w:val="28"/>
          <w:lang w:eastAsia="ru-RU"/>
        </w:rPr>
        <w:t xml:space="preserve"> предметы, животных, людей, их деятельность, явление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A33753" w:rsidRPr="007A51AC" w:rsidRDefault="00A33753" w:rsidP="007A51AC">
      <w:pPr>
        <w:shd w:val="clear" w:color="auto" w:fill="FFFFFF"/>
        <w:spacing w:after="0" w:line="240" w:lineRule="auto"/>
        <w:ind w:left="-709" w:firstLine="708"/>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Пальчиковые игры дают возможность родителям играть с малышами,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w:t>
      </w:r>
    </w:p>
    <w:p w:rsidR="00A33753" w:rsidRPr="007A51AC" w:rsidRDefault="00A33753" w:rsidP="007A51AC">
      <w:pPr>
        <w:shd w:val="clear" w:color="auto" w:fill="FFFFFF"/>
        <w:spacing w:after="0" w:line="240" w:lineRule="auto"/>
        <w:ind w:left="-709" w:firstLine="708"/>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 xml:space="preserve">Персонажи и образы пальчиковых игр: паучок и бабочка, коза и зайчик, дерево и птица, солнышко и дождик нравятся малышам с полтора </w:t>
      </w:r>
      <w:r w:rsidR="007A51AC">
        <w:rPr>
          <w:rFonts w:ascii="Times New Roman" w:eastAsia="Times New Roman" w:hAnsi="Times New Roman" w:cs="Times New Roman"/>
          <w:color w:val="000000"/>
          <w:sz w:val="28"/>
          <w:szCs w:val="28"/>
          <w:lang w:eastAsia="ru-RU"/>
        </w:rPr>
        <w:t>-</w:t>
      </w:r>
      <w:r w:rsidRPr="007A51AC">
        <w:rPr>
          <w:rFonts w:ascii="Times New Roman" w:eastAsia="Times New Roman" w:hAnsi="Times New Roman" w:cs="Times New Roman"/>
          <w:color w:val="000000"/>
          <w:sz w:val="28"/>
          <w:szCs w:val="28"/>
          <w:lang w:eastAsia="ru-RU"/>
        </w:rPr>
        <w:t xml:space="preserve"> двух лет, и дети с удовольствием повторяют за взрослыми тексты и движения. Одни пальчиковые игры готовят малыша к счёту, в других </w:t>
      </w:r>
      <w:r w:rsidR="007A51AC">
        <w:rPr>
          <w:rFonts w:ascii="Times New Roman" w:eastAsia="Times New Roman" w:hAnsi="Times New Roman" w:cs="Times New Roman"/>
          <w:color w:val="000000"/>
          <w:sz w:val="28"/>
          <w:szCs w:val="28"/>
          <w:lang w:eastAsia="ru-RU"/>
        </w:rPr>
        <w:t>-</w:t>
      </w:r>
      <w:r w:rsidRPr="007A51AC">
        <w:rPr>
          <w:rFonts w:ascii="Times New Roman" w:eastAsia="Times New Roman" w:hAnsi="Times New Roman" w:cs="Times New Roman"/>
          <w:color w:val="000000"/>
          <w:sz w:val="28"/>
          <w:szCs w:val="28"/>
          <w:lang w:eastAsia="ru-RU"/>
        </w:rPr>
        <w:t xml:space="preserve"> ребёнок должен действовать, используя обе руки, что помогает лучше осознать понятия выше и ниже, сверху и снизу, право и лево. Игры, в которых малыш ловит или гладит руку взрослого или другого ребёнка, хлопает его по руке, или загибает пальцы партнёра в игре, важны для формирования чувства уверенности у ребёнка. Эти упражнения помогают развивать память, ребёнок лучше запоминает стихи, т. к. кроме речи, активизируется и моторика рук, зрительная память.</w:t>
      </w:r>
    </w:p>
    <w:p w:rsidR="00A33753" w:rsidRPr="007A51AC" w:rsidRDefault="00A33753" w:rsidP="007A51AC">
      <w:pPr>
        <w:shd w:val="clear" w:color="auto" w:fill="FFFFFF"/>
        <w:spacing w:after="0" w:line="240" w:lineRule="auto"/>
        <w:ind w:left="-709" w:firstLine="708"/>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Выполняя упражнение, сначала нужно объяснить, как выполняется, то или иное упражнение, показать позу пальцев кисти. Постоянно от показа отказываются, остаются только словесные указания. Только если ребёнок действует неправильно, надо снова показать ему верную позу.</w:t>
      </w:r>
    </w:p>
    <w:p w:rsidR="00A33753" w:rsidRPr="007A51AC" w:rsidRDefault="00A33753" w:rsidP="007A51AC">
      <w:pPr>
        <w:shd w:val="clear" w:color="auto" w:fill="FFFFFF"/>
        <w:spacing w:after="0" w:line="240" w:lineRule="auto"/>
        <w:ind w:left="-709" w:firstLine="708"/>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lastRenderedPageBreak/>
        <w:t>Сначала все упражнения выполняется медленно. Если ребёнок не может самостоятельно принять позу и выполнить требуемое движение, надо взять его руку в свою и действовать вместе с ним. Можно научить в случае необходимости ребёнка самого поддерживать одну руку другой или помогать свободной рукой действиям работающей.</w:t>
      </w:r>
    </w:p>
    <w:p w:rsidR="00A33753" w:rsidRPr="007A51AC" w:rsidRDefault="00A33753" w:rsidP="007A51AC">
      <w:pPr>
        <w:shd w:val="clear" w:color="auto" w:fill="FFFFFF"/>
        <w:spacing w:after="0" w:line="240" w:lineRule="auto"/>
        <w:ind w:left="-709" w:firstLine="708"/>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Начинать пальчиковые игры надо с разминки пальцев: сгибания и разгибания. Можно использовать для этого упражнения резиновые игрушки с пищалками.</w:t>
      </w:r>
    </w:p>
    <w:p w:rsidR="00A33753" w:rsidRPr="007A51AC" w:rsidRDefault="00A33753" w:rsidP="007A51AC">
      <w:pPr>
        <w:shd w:val="clear" w:color="auto" w:fill="FFFFFF"/>
        <w:spacing w:after="0" w:line="240" w:lineRule="auto"/>
        <w:ind w:left="-709" w:firstLine="708"/>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Произносить тексты пальчиковых игр взрослый должен максимально выразительно: то повышая, то понижая голос, делая паузы, подчеркивая отдельные слова, а движения выполнять синхронно с текстом или в паузах. Малышам трудно проговаривать текст, им достаточно выполнять движения вместе со взрослым или с помощью. Для некоторых игр можно надевать на пальчики бумажные колпачки или рисовать на подушечках пальцев глазки и ротик.</w:t>
      </w:r>
    </w:p>
    <w:p w:rsidR="00A33753" w:rsidRPr="007A51AC" w:rsidRDefault="00A33753" w:rsidP="007A51AC">
      <w:pPr>
        <w:shd w:val="clear" w:color="auto" w:fill="FFFFFF"/>
        <w:spacing w:after="0" w:line="240" w:lineRule="auto"/>
        <w:ind w:left="-709" w:firstLine="708"/>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Пальчиковые игры побуждают малышей к творчеству, когда ребёнок придумывает к текстам свои, пусть даже не очень удачные движения, его следует хвалить и, если возможно, показать свои творческие достижения, например, папе или бабушке.</w:t>
      </w:r>
      <w:r w:rsidR="007A51AC">
        <w:rPr>
          <w:rFonts w:ascii="Times New Roman" w:eastAsia="Times New Roman" w:hAnsi="Times New Roman" w:cs="Times New Roman"/>
          <w:color w:val="231F20"/>
          <w:sz w:val="28"/>
          <w:szCs w:val="28"/>
          <w:lang w:eastAsia="ru-RU"/>
        </w:rPr>
        <w:t xml:space="preserve"> </w:t>
      </w:r>
      <w:r w:rsidRPr="007A51AC">
        <w:rPr>
          <w:rFonts w:ascii="Times New Roman" w:eastAsia="Times New Roman" w:hAnsi="Times New Roman" w:cs="Times New Roman"/>
          <w:color w:val="000000"/>
          <w:sz w:val="28"/>
          <w:szCs w:val="28"/>
          <w:lang w:eastAsia="ru-RU"/>
        </w:rPr>
        <w:t>Дети от двух до трех лет хорошо воспринимают «пальчиковые игры», выполняемые одной рукой. Трёхлетние малыши осваивают уже игры, которые проводятся двумя руками, например, одна рука изображает домик, а другая кошку, вбегающую в этот домик.</w:t>
      </w:r>
    </w:p>
    <w:p w:rsidR="00A33753" w:rsidRPr="007A51AC" w:rsidRDefault="00A33753" w:rsidP="007A51AC">
      <w:pPr>
        <w:shd w:val="clear" w:color="auto" w:fill="FFFFFF"/>
        <w:spacing w:after="0" w:line="240" w:lineRule="auto"/>
        <w:ind w:left="-709" w:firstLine="708"/>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Дошкольники могут играть в эти игры, используя несколько событий, сменяющих друг друга. Более старшим, детям можно предложить оформить игры разнообразным реквизитом – мелкими предметами, домиками, шариками, кубиками и т. д.</w:t>
      </w:r>
      <w:r w:rsidR="007A51AC">
        <w:rPr>
          <w:rFonts w:ascii="Times New Roman" w:eastAsia="Times New Roman" w:hAnsi="Times New Roman" w:cs="Times New Roman"/>
          <w:color w:val="231F20"/>
          <w:sz w:val="28"/>
          <w:szCs w:val="28"/>
          <w:lang w:eastAsia="ru-RU"/>
        </w:rPr>
        <w:t xml:space="preserve"> </w:t>
      </w:r>
      <w:r w:rsidRPr="007A51AC">
        <w:rPr>
          <w:rFonts w:ascii="Times New Roman" w:eastAsia="Times New Roman" w:hAnsi="Times New Roman" w:cs="Times New Roman"/>
          <w:color w:val="000000"/>
          <w:sz w:val="28"/>
          <w:szCs w:val="28"/>
          <w:lang w:eastAsia="ru-RU"/>
        </w:rPr>
        <w:t>Работу по развитию движений пальцев и кисти рук следует проводить систематически по 2-5 минут ежедневно.</w:t>
      </w:r>
      <w:r w:rsidR="007A51AC">
        <w:rPr>
          <w:rFonts w:ascii="Times New Roman" w:eastAsia="Times New Roman" w:hAnsi="Times New Roman" w:cs="Times New Roman"/>
          <w:color w:val="231F20"/>
          <w:sz w:val="28"/>
          <w:szCs w:val="28"/>
          <w:lang w:eastAsia="ru-RU"/>
        </w:rPr>
        <w:t xml:space="preserve"> </w:t>
      </w:r>
      <w:r w:rsidRPr="007A51AC">
        <w:rPr>
          <w:rFonts w:ascii="Times New Roman" w:eastAsia="Times New Roman" w:hAnsi="Times New Roman" w:cs="Times New Roman"/>
          <w:color w:val="000000"/>
          <w:sz w:val="28"/>
          <w:szCs w:val="28"/>
          <w:lang w:eastAsia="ru-RU"/>
        </w:rPr>
        <w:t>Выполняя пальчиками различные упражнения, ребёнок развивает мелкие движения рук. Пальцы и кисти приобретают хорошую подвижность, гибкость, исчезает скованность движений. Как правило, если движения пальцев развиты в соответствии с возрастом, то и речевое развитие ребёнка в пределах возрастной нормы. Поэтому тренировка движений пальцев и кисти ребёнка, способствующим улучшению артикуляционных движений, подготовки кисти руки к письму и, что не менее важно, мощным средством, повышающим работоспособность коры головного мозга, стимулирующим развитие мышления ребёнка.</w:t>
      </w:r>
    </w:p>
    <w:p w:rsidR="00A33753" w:rsidRPr="007A51AC" w:rsidRDefault="00A33753" w:rsidP="007A51AC">
      <w:pPr>
        <w:shd w:val="clear" w:color="auto" w:fill="FFFFFF"/>
        <w:spacing w:after="0" w:line="240" w:lineRule="auto"/>
        <w:ind w:left="-709" w:firstLine="708"/>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Пальчиковая гимнастика, как развитие мелкой моторики рук</w:t>
      </w:r>
      <w:r w:rsidR="007A51AC">
        <w:rPr>
          <w:rFonts w:ascii="Times New Roman" w:eastAsia="Times New Roman" w:hAnsi="Times New Roman" w:cs="Times New Roman"/>
          <w:color w:val="000000"/>
          <w:sz w:val="28"/>
          <w:szCs w:val="28"/>
          <w:lang w:eastAsia="ru-RU"/>
        </w:rPr>
        <w:t xml:space="preserve"> -</w:t>
      </w:r>
      <w:r w:rsidRPr="007A51AC">
        <w:rPr>
          <w:rFonts w:ascii="Times New Roman" w:eastAsia="Times New Roman" w:hAnsi="Times New Roman" w:cs="Times New Roman"/>
          <w:color w:val="000000"/>
          <w:sz w:val="28"/>
          <w:szCs w:val="28"/>
          <w:lang w:eastAsia="ru-RU"/>
        </w:rPr>
        <w:t xml:space="preserve"> простое, но очень полезное занятие, которое можно применять, когда ребёнку совсем нечем заняться </w:t>
      </w:r>
      <w:r w:rsidR="007A51AC">
        <w:rPr>
          <w:rFonts w:ascii="Times New Roman" w:eastAsia="Times New Roman" w:hAnsi="Times New Roman" w:cs="Times New Roman"/>
          <w:color w:val="000000"/>
          <w:sz w:val="28"/>
          <w:szCs w:val="28"/>
          <w:lang w:eastAsia="ru-RU"/>
        </w:rPr>
        <w:t>-</w:t>
      </w:r>
      <w:r w:rsidRPr="007A51AC">
        <w:rPr>
          <w:rFonts w:ascii="Times New Roman" w:eastAsia="Times New Roman" w:hAnsi="Times New Roman" w:cs="Times New Roman"/>
          <w:color w:val="000000"/>
          <w:sz w:val="28"/>
          <w:szCs w:val="28"/>
          <w:lang w:eastAsia="ru-RU"/>
        </w:rPr>
        <w:t xml:space="preserve"> в дороге и в очереди. Для малыша </w:t>
      </w:r>
      <w:r w:rsidR="007A51AC">
        <w:rPr>
          <w:rFonts w:ascii="Times New Roman" w:eastAsia="Times New Roman" w:hAnsi="Times New Roman" w:cs="Times New Roman"/>
          <w:color w:val="000000"/>
          <w:sz w:val="28"/>
          <w:szCs w:val="28"/>
          <w:lang w:eastAsia="ru-RU"/>
        </w:rPr>
        <w:t>-</w:t>
      </w:r>
      <w:r w:rsidRPr="007A51AC">
        <w:rPr>
          <w:rFonts w:ascii="Times New Roman" w:eastAsia="Times New Roman" w:hAnsi="Times New Roman" w:cs="Times New Roman"/>
          <w:color w:val="000000"/>
          <w:sz w:val="28"/>
          <w:szCs w:val="28"/>
          <w:lang w:eastAsia="ru-RU"/>
        </w:rPr>
        <w:t xml:space="preserve"> это приятная игра. Малыш вместе с взрослым произносит короткие стишки, при этом, каждая фраза сопровождается движениями пальчиков. Если ребёнок воспринимает пальчиковую гимнастику как игру, то он с удовольствием выполняет все задания.</w:t>
      </w:r>
    </w:p>
    <w:p w:rsidR="00A33753" w:rsidRPr="007A51AC" w:rsidRDefault="00A33753" w:rsidP="007A51AC">
      <w:pPr>
        <w:shd w:val="clear" w:color="auto" w:fill="FFFFFF"/>
        <w:spacing w:after="0" w:line="240" w:lineRule="auto"/>
        <w:ind w:left="-709" w:firstLine="708"/>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b/>
          <w:bCs/>
          <w:color w:val="000000"/>
          <w:sz w:val="28"/>
          <w:szCs w:val="28"/>
          <w:lang w:eastAsia="ru-RU"/>
        </w:rPr>
        <w:t>Представим вам некоторые простые упражнения для тренировки мелкой мускулатуры:</w:t>
      </w:r>
    </w:p>
    <w:p w:rsidR="00A33753" w:rsidRPr="007A51AC" w:rsidRDefault="00A33753" w:rsidP="007A51AC">
      <w:pPr>
        <w:shd w:val="clear" w:color="auto" w:fill="FFFFFF"/>
        <w:spacing w:after="0" w:line="240" w:lineRule="auto"/>
        <w:ind w:left="-709"/>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1. Катание шестигранных карандашей.</w:t>
      </w:r>
    </w:p>
    <w:p w:rsidR="00A33753" w:rsidRPr="007A51AC" w:rsidRDefault="00A33753" w:rsidP="007A51AC">
      <w:pPr>
        <w:shd w:val="clear" w:color="auto" w:fill="FFFFFF"/>
        <w:spacing w:after="0" w:line="240" w:lineRule="auto"/>
        <w:ind w:left="-709"/>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2. Перебирание палочек.</w:t>
      </w:r>
    </w:p>
    <w:p w:rsidR="00A33753" w:rsidRPr="007A51AC" w:rsidRDefault="00A33753" w:rsidP="007A51AC">
      <w:pPr>
        <w:shd w:val="clear" w:color="auto" w:fill="FFFFFF"/>
        <w:spacing w:after="0" w:line="240" w:lineRule="auto"/>
        <w:ind w:left="-709"/>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3. Рисование тонкой и толстой кисточкой, пальцем.</w:t>
      </w:r>
    </w:p>
    <w:p w:rsidR="00A33753" w:rsidRPr="007A51AC" w:rsidRDefault="00A33753" w:rsidP="007A51AC">
      <w:pPr>
        <w:shd w:val="clear" w:color="auto" w:fill="FFFFFF"/>
        <w:spacing w:after="0" w:line="240" w:lineRule="auto"/>
        <w:ind w:left="-709"/>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4. Рисование карандашом.</w:t>
      </w:r>
    </w:p>
    <w:p w:rsidR="00A33753" w:rsidRPr="007A51AC" w:rsidRDefault="00A33753" w:rsidP="007A51AC">
      <w:pPr>
        <w:shd w:val="clear" w:color="auto" w:fill="FFFFFF"/>
        <w:spacing w:after="0" w:line="240" w:lineRule="auto"/>
        <w:ind w:left="-709"/>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5. Использование книги – раскраски.</w:t>
      </w:r>
    </w:p>
    <w:p w:rsidR="00A33753" w:rsidRPr="007A51AC" w:rsidRDefault="00A33753" w:rsidP="007A51AC">
      <w:pPr>
        <w:shd w:val="clear" w:color="auto" w:fill="FFFFFF"/>
        <w:spacing w:after="0" w:line="240" w:lineRule="auto"/>
        <w:ind w:left="-709"/>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lastRenderedPageBreak/>
        <w:t>6. Лепка из глины, пластилина.</w:t>
      </w:r>
    </w:p>
    <w:p w:rsidR="00A33753" w:rsidRPr="007A51AC" w:rsidRDefault="00A33753" w:rsidP="007A51AC">
      <w:pPr>
        <w:shd w:val="clear" w:color="auto" w:fill="FFFFFF"/>
        <w:spacing w:after="0" w:line="240" w:lineRule="auto"/>
        <w:ind w:left="-709"/>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7. Различные виды конструктора.</w:t>
      </w:r>
    </w:p>
    <w:p w:rsidR="00A33753" w:rsidRPr="007A51AC" w:rsidRDefault="00A33753" w:rsidP="007A51AC">
      <w:pPr>
        <w:shd w:val="clear" w:color="auto" w:fill="FFFFFF"/>
        <w:spacing w:after="0" w:line="240" w:lineRule="auto"/>
        <w:ind w:left="-709"/>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8. Различные виды мозаики.</w:t>
      </w:r>
    </w:p>
    <w:p w:rsidR="00A33753" w:rsidRPr="007A51AC" w:rsidRDefault="00A33753" w:rsidP="007A51AC">
      <w:pPr>
        <w:shd w:val="clear" w:color="auto" w:fill="FFFFFF"/>
        <w:spacing w:after="0" w:line="240" w:lineRule="auto"/>
        <w:ind w:left="-709"/>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9. Игры со шнурками, с верёвочками.</w:t>
      </w:r>
    </w:p>
    <w:p w:rsidR="00A33753" w:rsidRPr="007A51AC" w:rsidRDefault="00A33753" w:rsidP="007A51AC">
      <w:pPr>
        <w:shd w:val="clear" w:color="auto" w:fill="FFFFFF"/>
        <w:spacing w:after="0" w:line="240" w:lineRule="auto"/>
        <w:ind w:left="-709"/>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10. Природный материал является хорошим средством для развития детского творчества и мелкой моторики рук.</w:t>
      </w:r>
    </w:p>
    <w:p w:rsidR="00A33753" w:rsidRPr="007A51AC" w:rsidRDefault="00A33753" w:rsidP="007A51AC">
      <w:pPr>
        <w:shd w:val="clear" w:color="auto" w:fill="FFFFFF"/>
        <w:spacing w:after="0" w:line="240" w:lineRule="auto"/>
        <w:ind w:left="-709" w:firstLine="708"/>
        <w:jc w:val="both"/>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 </w:t>
      </w:r>
      <w:r w:rsidRPr="007A51AC">
        <w:rPr>
          <w:rFonts w:ascii="Times New Roman" w:eastAsia="Times New Roman" w:hAnsi="Times New Roman" w:cs="Times New Roman"/>
          <w:b/>
          <w:bCs/>
          <w:color w:val="000000"/>
          <w:sz w:val="28"/>
          <w:szCs w:val="28"/>
          <w:lang w:eastAsia="ru-RU"/>
        </w:rPr>
        <w:t>Представим вам несколько простых пальчиковых игр:</w:t>
      </w:r>
    </w:p>
    <w:p w:rsidR="00A33753" w:rsidRPr="007A51AC" w:rsidRDefault="00A33753" w:rsidP="007A51AC">
      <w:pPr>
        <w:shd w:val="clear" w:color="auto" w:fill="FFFFFF"/>
        <w:spacing w:after="0" w:line="240" w:lineRule="auto"/>
        <w:ind w:left="-709"/>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u w:val="single"/>
          <w:lang w:eastAsia="ru-RU"/>
        </w:rPr>
        <w:t> </w:t>
      </w:r>
      <w:r w:rsidRPr="007A51AC">
        <w:rPr>
          <w:rFonts w:ascii="Times New Roman" w:eastAsia="Times New Roman" w:hAnsi="Times New Roman" w:cs="Times New Roman"/>
          <w:b/>
          <w:bCs/>
          <w:color w:val="000000"/>
          <w:sz w:val="28"/>
          <w:szCs w:val="28"/>
          <w:u w:val="single"/>
          <w:lang w:eastAsia="ru-RU"/>
        </w:rPr>
        <w:t>Встали пальчики</w:t>
      </w:r>
    </w:p>
    <w:p w:rsidR="00A33753" w:rsidRPr="007A51AC" w:rsidRDefault="00A33753" w:rsidP="007A51AC">
      <w:pPr>
        <w:shd w:val="clear" w:color="auto" w:fill="FFFFFF"/>
        <w:spacing w:after="0" w:line="240" w:lineRule="auto"/>
        <w:ind w:left="-709"/>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Этот пальчик хочет спать, </w:t>
      </w:r>
      <w:r w:rsidRPr="007A51AC">
        <w:rPr>
          <w:rFonts w:ascii="Times New Roman" w:eastAsia="Times New Roman" w:hAnsi="Times New Roman" w:cs="Times New Roman"/>
          <w:color w:val="000000"/>
          <w:sz w:val="28"/>
          <w:szCs w:val="28"/>
          <w:lang w:eastAsia="ru-RU"/>
        </w:rPr>
        <w:br/>
        <w:t>Этот пальчик — прыг в кровать, </w:t>
      </w:r>
      <w:r w:rsidRPr="007A51AC">
        <w:rPr>
          <w:rFonts w:ascii="Times New Roman" w:eastAsia="Times New Roman" w:hAnsi="Times New Roman" w:cs="Times New Roman"/>
          <w:color w:val="000000"/>
          <w:sz w:val="28"/>
          <w:szCs w:val="28"/>
          <w:lang w:eastAsia="ru-RU"/>
        </w:rPr>
        <w:br/>
        <w:t>Этот пальчик прикорнул, </w:t>
      </w:r>
      <w:r w:rsidRPr="007A51AC">
        <w:rPr>
          <w:rFonts w:ascii="Times New Roman" w:eastAsia="Times New Roman" w:hAnsi="Times New Roman" w:cs="Times New Roman"/>
          <w:color w:val="000000"/>
          <w:sz w:val="28"/>
          <w:szCs w:val="28"/>
          <w:lang w:eastAsia="ru-RU"/>
        </w:rPr>
        <w:br/>
        <w:t>Этот пальчик уж заснул. </w:t>
      </w:r>
      <w:r w:rsidRPr="007A51AC">
        <w:rPr>
          <w:rFonts w:ascii="Times New Roman" w:eastAsia="Times New Roman" w:hAnsi="Times New Roman" w:cs="Times New Roman"/>
          <w:color w:val="000000"/>
          <w:sz w:val="28"/>
          <w:szCs w:val="28"/>
          <w:lang w:eastAsia="ru-RU"/>
        </w:rPr>
        <w:br/>
        <w:t>Встали пальчики — «Ура!» </w:t>
      </w:r>
      <w:r w:rsidRPr="007A51AC">
        <w:rPr>
          <w:rFonts w:ascii="Times New Roman" w:eastAsia="Times New Roman" w:hAnsi="Times New Roman" w:cs="Times New Roman"/>
          <w:color w:val="000000"/>
          <w:sz w:val="28"/>
          <w:szCs w:val="28"/>
          <w:lang w:eastAsia="ru-RU"/>
        </w:rPr>
        <w:br/>
        <w:t>В детский сад идти пора!</w:t>
      </w:r>
      <w:r w:rsidRPr="007A51AC">
        <w:rPr>
          <w:rFonts w:ascii="Times New Roman" w:eastAsia="Times New Roman" w:hAnsi="Times New Roman" w:cs="Times New Roman"/>
          <w:color w:val="000000"/>
          <w:sz w:val="28"/>
          <w:szCs w:val="28"/>
          <w:lang w:eastAsia="ru-RU"/>
        </w:rPr>
        <w:br/>
        <w:t>(М. Кольцова)</w:t>
      </w:r>
      <w:r w:rsidRPr="007A51AC">
        <w:rPr>
          <w:rFonts w:ascii="Times New Roman" w:eastAsia="Times New Roman" w:hAnsi="Times New Roman" w:cs="Times New Roman"/>
          <w:color w:val="000000"/>
          <w:sz w:val="28"/>
          <w:szCs w:val="28"/>
          <w:lang w:eastAsia="ru-RU"/>
        </w:rPr>
        <w:br/>
        <w:t> Поочередно пригибать пальцы к ладошке, начиная с мизинца. Затем большим пальцем касаться всех остальных — «будить». Одновременно с восклицанием «Ура!» кулачок разжать, широко расставив пальцы в стороны.</w:t>
      </w:r>
    </w:p>
    <w:p w:rsidR="00A33753" w:rsidRPr="007A51AC" w:rsidRDefault="00A33753" w:rsidP="007A51AC">
      <w:pPr>
        <w:shd w:val="clear" w:color="auto" w:fill="FFFFFF"/>
        <w:spacing w:after="0" w:line="240" w:lineRule="auto"/>
        <w:ind w:left="-709"/>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b/>
          <w:bCs/>
          <w:color w:val="000000"/>
          <w:sz w:val="28"/>
          <w:szCs w:val="28"/>
          <w:u w:val="single"/>
          <w:lang w:eastAsia="ru-RU"/>
        </w:rPr>
        <w:t>На работу</w:t>
      </w:r>
    </w:p>
    <w:p w:rsidR="00A33753" w:rsidRPr="007A51AC" w:rsidRDefault="00A33753" w:rsidP="007A51AC">
      <w:pPr>
        <w:shd w:val="clear" w:color="auto" w:fill="FFFFFF"/>
        <w:spacing w:after="0" w:line="240" w:lineRule="auto"/>
        <w:ind w:left="-709"/>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Большой палец встал один. </w:t>
      </w:r>
      <w:r w:rsidRPr="007A51AC">
        <w:rPr>
          <w:rFonts w:ascii="Times New Roman" w:eastAsia="Times New Roman" w:hAnsi="Times New Roman" w:cs="Times New Roman"/>
          <w:color w:val="000000"/>
          <w:sz w:val="28"/>
          <w:szCs w:val="28"/>
          <w:lang w:eastAsia="ru-RU"/>
        </w:rPr>
        <w:br/>
        <w:t>Указательный — за ним. </w:t>
      </w:r>
      <w:r w:rsidRPr="007A51AC">
        <w:rPr>
          <w:rFonts w:ascii="Times New Roman" w:eastAsia="Times New Roman" w:hAnsi="Times New Roman" w:cs="Times New Roman"/>
          <w:color w:val="000000"/>
          <w:sz w:val="28"/>
          <w:szCs w:val="28"/>
          <w:lang w:eastAsia="ru-RU"/>
        </w:rPr>
        <w:br/>
        <w:t>Средний будит безымянный. </w:t>
      </w:r>
      <w:r w:rsidRPr="007A51AC">
        <w:rPr>
          <w:rFonts w:ascii="Times New Roman" w:eastAsia="Times New Roman" w:hAnsi="Times New Roman" w:cs="Times New Roman"/>
          <w:color w:val="000000"/>
          <w:sz w:val="28"/>
          <w:szCs w:val="28"/>
          <w:lang w:eastAsia="ru-RU"/>
        </w:rPr>
        <w:br/>
        <w:t>Тот поднял мизинчик малый. </w:t>
      </w:r>
      <w:r w:rsidRPr="007A51AC">
        <w:rPr>
          <w:rFonts w:ascii="Times New Roman" w:eastAsia="Times New Roman" w:hAnsi="Times New Roman" w:cs="Times New Roman"/>
          <w:color w:val="000000"/>
          <w:sz w:val="28"/>
          <w:szCs w:val="28"/>
          <w:lang w:eastAsia="ru-RU"/>
        </w:rPr>
        <w:br/>
        <w:t>Встали братцы все — «Ура!» </w:t>
      </w:r>
      <w:r w:rsidRPr="007A51AC">
        <w:rPr>
          <w:rFonts w:ascii="Times New Roman" w:eastAsia="Times New Roman" w:hAnsi="Times New Roman" w:cs="Times New Roman"/>
          <w:color w:val="000000"/>
          <w:sz w:val="28"/>
          <w:szCs w:val="28"/>
          <w:lang w:eastAsia="ru-RU"/>
        </w:rPr>
        <w:br/>
        <w:t>На работу им пора.</w:t>
      </w:r>
      <w:r w:rsidRPr="007A51AC">
        <w:rPr>
          <w:rFonts w:ascii="Times New Roman" w:eastAsia="Times New Roman" w:hAnsi="Times New Roman" w:cs="Times New Roman"/>
          <w:color w:val="000000"/>
          <w:sz w:val="28"/>
          <w:szCs w:val="28"/>
          <w:lang w:eastAsia="ru-RU"/>
        </w:rPr>
        <w:br/>
        <w:t> Сжать пальцы в кулачок. Поочередно разгибать их, начиная с большого. А со слов «Встали братцы все...» — широко расставить пальцы в стороны.</w:t>
      </w:r>
    </w:p>
    <w:p w:rsidR="00A33753" w:rsidRPr="007A51AC" w:rsidRDefault="00A33753" w:rsidP="007A51AC">
      <w:pPr>
        <w:shd w:val="clear" w:color="auto" w:fill="FFFFFF"/>
        <w:spacing w:after="0" w:line="240" w:lineRule="auto"/>
        <w:ind w:left="-709"/>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b/>
          <w:bCs/>
          <w:color w:val="000000"/>
          <w:sz w:val="28"/>
          <w:szCs w:val="28"/>
          <w:lang w:eastAsia="ru-RU"/>
        </w:rPr>
        <w:t>Моя семья</w:t>
      </w:r>
    </w:p>
    <w:p w:rsidR="00A33753" w:rsidRPr="007A51AC" w:rsidRDefault="00A33753" w:rsidP="007A51AC">
      <w:pPr>
        <w:shd w:val="clear" w:color="auto" w:fill="FFFFFF"/>
        <w:spacing w:after="0" w:line="240" w:lineRule="auto"/>
        <w:ind w:left="-709"/>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Вот дедушка,</w:t>
      </w:r>
      <w:r w:rsidRPr="007A51AC">
        <w:rPr>
          <w:rFonts w:ascii="Times New Roman" w:eastAsia="Times New Roman" w:hAnsi="Times New Roman" w:cs="Times New Roman"/>
          <w:color w:val="000000"/>
          <w:sz w:val="28"/>
          <w:szCs w:val="28"/>
          <w:lang w:eastAsia="ru-RU"/>
        </w:rPr>
        <w:br/>
        <w:t>Вот бабушка, </w:t>
      </w:r>
      <w:r w:rsidRPr="007A51AC">
        <w:rPr>
          <w:rFonts w:ascii="Times New Roman" w:eastAsia="Times New Roman" w:hAnsi="Times New Roman" w:cs="Times New Roman"/>
          <w:color w:val="000000"/>
          <w:sz w:val="28"/>
          <w:szCs w:val="28"/>
          <w:lang w:eastAsia="ru-RU"/>
        </w:rPr>
        <w:br/>
        <w:t>Вот папочка, </w:t>
      </w:r>
      <w:r w:rsidRPr="007A51AC">
        <w:rPr>
          <w:rFonts w:ascii="Times New Roman" w:eastAsia="Times New Roman" w:hAnsi="Times New Roman" w:cs="Times New Roman"/>
          <w:color w:val="000000"/>
          <w:sz w:val="28"/>
          <w:szCs w:val="28"/>
          <w:lang w:eastAsia="ru-RU"/>
        </w:rPr>
        <w:br/>
        <w:t>Вот мамочка, </w:t>
      </w:r>
      <w:r w:rsidRPr="007A51AC">
        <w:rPr>
          <w:rFonts w:ascii="Times New Roman" w:eastAsia="Times New Roman" w:hAnsi="Times New Roman" w:cs="Times New Roman"/>
          <w:color w:val="000000"/>
          <w:sz w:val="28"/>
          <w:szCs w:val="28"/>
          <w:lang w:eastAsia="ru-RU"/>
        </w:rPr>
        <w:br/>
        <w:t>Вот деточка моя, </w:t>
      </w:r>
      <w:r w:rsidRPr="007A51AC">
        <w:rPr>
          <w:rFonts w:ascii="Times New Roman" w:eastAsia="Times New Roman" w:hAnsi="Times New Roman" w:cs="Times New Roman"/>
          <w:color w:val="000000"/>
          <w:sz w:val="28"/>
          <w:szCs w:val="28"/>
          <w:lang w:eastAsia="ru-RU"/>
        </w:rPr>
        <w:br/>
        <w:t>А вот и вся семья. </w:t>
      </w:r>
      <w:r w:rsidRPr="007A51AC">
        <w:rPr>
          <w:rFonts w:ascii="Times New Roman" w:eastAsia="Times New Roman" w:hAnsi="Times New Roman" w:cs="Times New Roman"/>
          <w:color w:val="000000"/>
          <w:sz w:val="28"/>
          <w:szCs w:val="28"/>
          <w:lang w:eastAsia="ru-RU"/>
        </w:rPr>
        <w:br/>
        <w:t xml:space="preserve">(Ф. </w:t>
      </w:r>
      <w:proofErr w:type="spellStart"/>
      <w:r w:rsidRPr="007A51AC">
        <w:rPr>
          <w:rFonts w:ascii="Times New Roman" w:eastAsia="Times New Roman" w:hAnsi="Times New Roman" w:cs="Times New Roman"/>
          <w:color w:val="000000"/>
          <w:sz w:val="28"/>
          <w:szCs w:val="28"/>
          <w:lang w:eastAsia="ru-RU"/>
        </w:rPr>
        <w:t>Фребель</w:t>
      </w:r>
      <w:proofErr w:type="spellEnd"/>
      <w:r w:rsidRPr="007A51AC">
        <w:rPr>
          <w:rFonts w:ascii="Times New Roman" w:eastAsia="Times New Roman" w:hAnsi="Times New Roman" w:cs="Times New Roman"/>
          <w:color w:val="000000"/>
          <w:sz w:val="28"/>
          <w:szCs w:val="28"/>
          <w:lang w:eastAsia="ru-RU"/>
        </w:rPr>
        <w:t>)</w:t>
      </w:r>
      <w:r w:rsidRPr="007A51AC">
        <w:rPr>
          <w:rFonts w:ascii="Times New Roman" w:eastAsia="Times New Roman" w:hAnsi="Times New Roman" w:cs="Times New Roman"/>
          <w:color w:val="000000"/>
          <w:sz w:val="28"/>
          <w:szCs w:val="28"/>
          <w:lang w:eastAsia="ru-RU"/>
        </w:rPr>
        <w:br/>
        <w:t>Поочередно пригибать пальчики к ладошке, начиная с большого, а со слов «А вот и вся семья» второй рукой охватывать весь кулачок.</w:t>
      </w:r>
    </w:p>
    <w:p w:rsidR="00A33753" w:rsidRPr="007A51AC" w:rsidRDefault="00A33753" w:rsidP="007A51AC">
      <w:pPr>
        <w:shd w:val="clear" w:color="auto" w:fill="FFFFFF"/>
        <w:spacing w:after="0" w:line="240" w:lineRule="auto"/>
        <w:ind w:left="-709"/>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b/>
          <w:bCs/>
          <w:color w:val="000000"/>
          <w:sz w:val="28"/>
          <w:szCs w:val="28"/>
          <w:lang w:eastAsia="ru-RU"/>
        </w:rPr>
        <w:t>Наш малыш</w:t>
      </w:r>
    </w:p>
    <w:p w:rsidR="00AD35F4" w:rsidRPr="007A51AC" w:rsidRDefault="00A33753" w:rsidP="007A51AC">
      <w:pPr>
        <w:shd w:val="clear" w:color="auto" w:fill="FFFFFF"/>
        <w:spacing w:after="0" w:line="240" w:lineRule="auto"/>
        <w:ind w:left="-709"/>
        <w:rPr>
          <w:rFonts w:ascii="Times New Roman" w:eastAsia="Times New Roman" w:hAnsi="Times New Roman" w:cs="Times New Roman"/>
          <w:color w:val="231F20"/>
          <w:sz w:val="28"/>
          <w:szCs w:val="28"/>
          <w:lang w:eastAsia="ru-RU"/>
        </w:rPr>
      </w:pPr>
      <w:r w:rsidRPr="007A51AC">
        <w:rPr>
          <w:rFonts w:ascii="Times New Roman" w:eastAsia="Times New Roman" w:hAnsi="Times New Roman" w:cs="Times New Roman"/>
          <w:color w:val="000000"/>
          <w:sz w:val="28"/>
          <w:szCs w:val="28"/>
          <w:lang w:eastAsia="ru-RU"/>
        </w:rPr>
        <w:t>Этот пальчик — дедушка, </w:t>
      </w:r>
      <w:r w:rsidRPr="007A51AC">
        <w:rPr>
          <w:rFonts w:ascii="Times New Roman" w:eastAsia="Times New Roman" w:hAnsi="Times New Roman" w:cs="Times New Roman"/>
          <w:color w:val="000000"/>
          <w:sz w:val="28"/>
          <w:szCs w:val="28"/>
          <w:lang w:eastAsia="ru-RU"/>
        </w:rPr>
        <w:br/>
        <w:t>Этот пальчик — бабушка, </w:t>
      </w:r>
      <w:r w:rsidRPr="007A51AC">
        <w:rPr>
          <w:rFonts w:ascii="Times New Roman" w:eastAsia="Times New Roman" w:hAnsi="Times New Roman" w:cs="Times New Roman"/>
          <w:color w:val="000000"/>
          <w:sz w:val="28"/>
          <w:szCs w:val="28"/>
          <w:lang w:eastAsia="ru-RU"/>
        </w:rPr>
        <w:br/>
        <w:t>Этот пальчик — папочка, </w:t>
      </w:r>
      <w:r w:rsidRPr="007A51AC">
        <w:rPr>
          <w:rFonts w:ascii="Times New Roman" w:eastAsia="Times New Roman" w:hAnsi="Times New Roman" w:cs="Times New Roman"/>
          <w:color w:val="000000"/>
          <w:sz w:val="28"/>
          <w:szCs w:val="28"/>
          <w:lang w:eastAsia="ru-RU"/>
        </w:rPr>
        <w:br/>
        <w:t>Этот пальчик — мамочка, </w:t>
      </w:r>
      <w:r w:rsidRPr="007A51AC">
        <w:rPr>
          <w:rFonts w:ascii="Times New Roman" w:eastAsia="Times New Roman" w:hAnsi="Times New Roman" w:cs="Times New Roman"/>
          <w:color w:val="000000"/>
          <w:sz w:val="28"/>
          <w:szCs w:val="28"/>
          <w:lang w:eastAsia="ru-RU"/>
        </w:rPr>
        <w:br/>
        <w:t>Этот пальчик — наш малыш.</w:t>
      </w:r>
      <w:r w:rsidRPr="007A51AC">
        <w:rPr>
          <w:rFonts w:ascii="Times New Roman" w:eastAsia="Times New Roman" w:hAnsi="Times New Roman" w:cs="Times New Roman"/>
          <w:color w:val="000000"/>
          <w:sz w:val="28"/>
          <w:szCs w:val="28"/>
          <w:lang w:eastAsia="ru-RU"/>
        </w:rPr>
        <w:br/>
        <w:t>Согнуть пальцы в кулачок, затем по очереди разгибать их, начиная с большого пальца.</w:t>
      </w:r>
    </w:p>
    <w:sectPr w:rsidR="00AD35F4" w:rsidRPr="007A51AC" w:rsidSect="007A51AC">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53"/>
    <w:rsid w:val="007A51AC"/>
    <w:rsid w:val="00A33753"/>
    <w:rsid w:val="00AD3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43DD"/>
  <w15:chartTrackingRefBased/>
  <w15:docId w15:val="{8C42F9DC-AAD2-4CAB-AF4E-3D4AB49F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188691">
      <w:bodyDiv w:val="1"/>
      <w:marLeft w:val="0"/>
      <w:marRight w:val="0"/>
      <w:marTop w:val="0"/>
      <w:marBottom w:val="0"/>
      <w:divBdr>
        <w:top w:val="none" w:sz="0" w:space="0" w:color="auto"/>
        <w:left w:val="none" w:sz="0" w:space="0" w:color="auto"/>
        <w:bottom w:val="none" w:sz="0" w:space="0" w:color="auto"/>
        <w:right w:val="none" w:sz="0" w:space="0" w:color="auto"/>
      </w:divBdr>
      <w:divsChild>
        <w:div w:id="1037316407">
          <w:marLeft w:val="0"/>
          <w:marRight w:val="0"/>
          <w:marTop w:val="0"/>
          <w:marBottom w:val="0"/>
          <w:divBdr>
            <w:top w:val="none" w:sz="0" w:space="0" w:color="auto"/>
            <w:left w:val="none" w:sz="0" w:space="0" w:color="auto"/>
            <w:bottom w:val="none" w:sz="0" w:space="0" w:color="auto"/>
            <w:right w:val="none" w:sz="0" w:space="0" w:color="auto"/>
          </w:divBdr>
        </w:div>
        <w:div w:id="53635465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1039</Words>
  <Characters>5926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D!akov RePack</dc:creator>
  <cp:keywords/>
  <dc:description/>
  <cp:lastModifiedBy>Ирина</cp:lastModifiedBy>
  <cp:revision>2</cp:revision>
  <dcterms:created xsi:type="dcterms:W3CDTF">2020-09-23T08:46:00Z</dcterms:created>
  <dcterms:modified xsi:type="dcterms:W3CDTF">2024-08-25T09:22:00Z</dcterms:modified>
</cp:coreProperties>
</file>