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45" w:rsidRPr="00B572C2" w:rsidRDefault="00847E45" w:rsidP="00B572C2">
      <w:pPr>
        <w:pStyle w:val="ds-markdown-paragraph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ПОЯСНИТЕЛЬНАЯ ЗАПИСКА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к авторской методике</w:t>
      </w:r>
      <w:r w:rsidRPr="00B572C2">
        <w:rPr>
          <w:color w:val="0F1115"/>
          <w:sz w:val="28"/>
          <w:szCs w:val="28"/>
        </w:rPr>
        <w:br/>
      </w:r>
      <w:r w:rsidRPr="00B572C2">
        <w:rPr>
          <w:rStyle w:val="a3"/>
          <w:color w:val="0F1115"/>
          <w:sz w:val="28"/>
          <w:szCs w:val="28"/>
        </w:rPr>
        <w:t>«Карта личного звука: сенсомоторная навигация в мире речи»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Автор:</w:t>
      </w:r>
      <w:r w:rsidRPr="00B572C2">
        <w:rPr>
          <w:color w:val="0F1115"/>
          <w:sz w:val="28"/>
          <w:szCs w:val="28"/>
        </w:rPr>
        <w:t> Долгая Наталья Константиновна, учитель-логопед,</w:t>
      </w:r>
      <w:r w:rsidR="000D0DC1">
        <w:rPr>
          <w:color w:val="0F1115"/>
          <w:sz w:val="28"/>
          <w:szCs w:val="28"/>
        </w:rPr>
        <w:t xml:space="preserve"> </w:t>
      </w:r>
      <w:bookmarkStart w:id="0" w:name="_GoBack"/>
      <w:bookmarkEnd w:id="0"/>
      <w:r w:rsidR="000D0DC1">
        <w:rPr>
          <w:color w:val="0F1115"/>
          <w:sz w:val="28"/>
          <w:szCs w:val="28"/>
        </w:rPr>
        <w:t>дошкольный педагог-</w:t>
      </w:r>
      <w:r w:rsidRPr="00B572C2">
        <w:rPr>
          <w:color w:val="0F1115"/>
          <w:sz w:val="28"/>
          <w:szCs w:val="28"/>
        </w:rPr>
        <w:t xml:space="preserve"> дефектолог МДОУ «ЦРР – детский сад № 2 «Радуга Детства».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Целевая аудитория методики:</w:t>
      </w:r>
      <w:r w:rsidRPr="00B572C2">
        <w:rPr>
          <w:color w:val="0F1115"/>
          <w:sz w:val="28"/>
          <w:szCs w:val="28"/>
        </w:rPr>
        <w:t> педагогические работники, осуществляющие коррекционно-развивающую работу с детьми дошкольного возраста</w:t>
      </w:r>
      <w:r w:rsidR="00C02DB1" w:rsidRPr="00B572C2">
        <w:rPr>
          <w:color w:val="0F1115"/>
          <w:sz w:val="28"/>
          <w:szCs w:val="28"/>
        </w:rPr>
        <w:t xml:space="preserve"> 5-7 лет</w:t>
      </w:r>
      <w:r w:rsidR="00444924" w:rsidRPr="00B572C2">
        <w:rPr>
          <w:color w:val="0F1115"/>
          <w:sz w:val="28"/>
          <w:szCs w:val="28"/>
        </w:rPr>
        <w:t>,</w:t>
      </w:r>
      <w:r w:rsidR="00C02DB1" w:rsidRPr="00B572C2">
        <w:rPr>
          <w:color w:val="0F1115"/>
          <w:sz w:val="28"/>
          <w:szCs w:val="28"/>
        </w:rPr>
        <w:t xml:space="preserve"> </w:t>
      </w:r>
      <w:r w:rsidRPr="00B572C2">
        <w:rPr>
          <w:color w:val="0F1115"/>
          <w:sz w:val="28"/>
          <w:szCs w:val="28"/>
        </w:rPr>
        <w:t xml:space="preserve"> с ограниченными возможностями здоровья (ОВЗ), в частности, с тяжелыми нарушениями речи (ТНР), общим недоразвитием речи (ОНР), задержкой психического развития (ЗПР), дизартрией.</w:t>
      </w:r>
    </w:p>
    <w:p w:rsidR="001D7EF0" w:rsidRPr="00B572C2" w:rsidRDefault="001D7EF0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color w:val="0F1115"/>
          <w:sz w:val="28"/>
          <w:szCs w:val="28"/>
        </w:rPr>
      </w:pPr>
      <w:r w:rsidRPr="00B572C2">
        <w:rPr>
          <w:rStyle w:val="a3"/>
          <w:color w:val="000000"/>
          <w:sz w:val="28"/>
          <w:szCs w:val="28"/>
          <w:shd w:val="clear" w:color="auto" w:fill="FFFFFF"/>
        </w:rPr>
        <w:t>Актуальность методики обусловлена необходимостью решения ключевой проблемы в современной коррекционной педагогике:</w:t>
      </w:r>
      <w:r w:rsidRPr="00B572C2">
        <w:rPr>
          <w:color w:val="000000"/>
          <w:sz w:val="28"/>
          <w:szCs w:val="28"/>
          <w:shd w:val="clear" w:color="auto" w:fill="FFFFFF"/>
        </w:rPr>
        <w:t> отсутствием эффективных инструментов для работы со сложной структурой дефекта, когда традиционные пошаговые методы «постановки» звуков оказываются нерезультативными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Актуальность разработки</w:t>
      </w:r>
      <w:r w:rsidR="00444924" w:rsidRPr="00B572C2">
        <w:rPr>
          <w:color w:val="000000"/>
          <w:sz w:val="28"/>
          <w:szCs w:val="28"/>
          <w:shd w:val="clear" w:color="auto" w:fill="FFFFFF"/>
        </w:rPr>
        <w:t xml:space="preserve"> </w:t>
      </w:r>
      <w:r w:rsidR="00444924" w:rsidRPr="00B572C2">
        <w:rPr>
          <w:rStyle w:val="a3"/>
          <w:b w:val="0"/>
          <w:color w:val="000000"/>
          <w:sz w:val="28"/>
          <w:szCs w:val="28"/>
          <w:shd w:val="clear" w:color="auto" w:fill="FFFFFF"/>
        </w:rPr>
        <w:t>обусловлена ключевой профессиональной проблемой</w:t>
      </w:r>
      <w:r w:rsidRPr="00B572C2">
        <w:rPr>
          <w:color w:val="0F1115"/>
          <w:sz w:val="28"/>
          <w:szCs w:val="28"/>
        </w:rPr>
        <w:t>, с которым сталкивается современный коррекционный педагог при работе с детьми, имеющими сложную структуру дефекта. Классическая, линейная модель коррекции звукопроизношения («артикуляционная гимнастика → постановка → автоматизация → дифференциация») демонстрирует свою ограниченную эффективность в условиях полиморфных нарушений. Она ориентирована на локальное «исправление» артикуляционного уклада, игнорируя центральное звено проблемы – </w:t>
      </w:r>
      <w:r w:rsidRPr="00B572C2">
        <w:rPr>
          <w:rStyle w:val="a3"/>
          <w:color w:val="0F1115"/>
          <w:sz w:val="28"/>
          <w:szCs w:val="28"/>
        </w:rPr>
        <w:t>глубинный разрыв в сенсомоторной интеграции, дефицит телесного осознания и отсутствие личностной включенности ребенка в процесс</w:t>
      </w:r>
      <w:r w:rsidRPr="00B572C2">
        <w:rPr>
          <w:color w:val="0F1115"/>
          <w:sz w:val="28"/>
          <w:szCs w:val="28"/>
        </w:rPr>
        <w:t>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color w:val="0F1115"/>
          <w:sz w:val="28"/>
          <w:szCs w:val="28"/>
        </w:rPr>
        <w:t>Это приводит к ряду критических проблем:</w:t>
      </w:r>
    </w:p>
    <w:p w:rsidR="00847E45" w:rsidRPr="00B572C2" w:rsidRDefault="00847E45" w:rsidP="00B572C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Речевой и учебный негативизм:</w:t>
      </w:r>
      <w:r w:rsidRPr="00B572C2">
        <w:rPr>
          <w:color w:val="0F1115"/>
          <w:sz w:val="28"/>
          <w:szCs w:val="28"/>
        </w:rPr>
        <w:t> занятия воспринимаются ребенком как бессмысленная, оторванная от его опыта муштра.</w:t>
      </w:r>
    </w:p>
    <w:p w:rsidR="00847E45" w:rsidRPr="00B572C2" w:rsidRDefault="00847E45" w:rsidP="00B572C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Формализация процесса:</w:t>
      </w:r>
      <w:r w:rsidRPr="00B572C2">
        <w:rPr>
          <w:color w:val="0F1115"/>
          <w:sz w:val="28"/>
          <w:szCs w:val="28"/>
        </w:rPr>
        <w:t> многократное повторение слогов и слов не приводит к устойчивому переносу навыка в спонтанную речь.</w:t>
      </w:r>
    </w:p>
    <w:p w:rsidR="00847E45" w:rsidRPr="00B572C2" w:rsidRDefault="00847E45" w:rsidP="00B572C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Профессиональное выгорание специалиста,</w:t>
      </w:r>
      <w:r w:rsidRPr="00B572C2">
        <w:rPr>
          <w:color w:val="0F1115"/>
          <w:sz w:val="28"/>
          <w:szCs w:val="28"/>
        </w:rPr>
        <w:t> вынужденного постоянно изобретать внешние игровые приёмы для удержания внимания, вместо того чтобы опираться на внутреннюю мотивацию ребенка.</w:t>
      </w:r>
    </w:p>
    <w:p w:rsidR="00847E45" w:rsidRPr="00B572C2" w:rsidRDefault="00FA2A0F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color w:val="000000"/>
          <w:sz w:val="28"/>
          <w:szCs w:val="28"/>
          <w:shd w:val="clear" w:color="auto" w:fill="FFFFFF"/>
        </w:rPr>
        <w:t>Таким образом, существует острая необходимость в методиках, которые </w:t>
      </w:r>
      <w:r w:rsidRPr="00B572C2">
        <w:rPr>
          <w:rStyle w:val="a3"/>
          <w:color w:val="000000"/>
          <w:sz w:val="28"/>
          <w:szCs w:val="28"/>
          <w:shd w:val="clear" w:color="auto" w:fill="FFFFFF"/>
        </w:rPr>
        <w:t>меняют сам подход</w:t>
      </w:r>
      <w:r w:rsidRPr="00B572C2">
        <w:rPr>
          <w:color w:val="000000"/>
          <w:sz w:val="28"/>
          <w:szCs w:val="28"/>
          <w:shd w:val="clear" w:color="auto" w:fill="FFFFFF"/>
        </w:rPr>
        <w:t>: от «коррекции дефекта извне» — к «активации и навигации по внутренним ресурсам ребенка». Представленная авторская методика является прямым ответом на этот запрос практики.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lastRenderedPageBreak/>
        <w:t>Цель методики:</w:t>
      </w:r>
      <w:r w:rsidRPr="00B572C2">
        <w:rPr>
          <w:color w:val="0F1115"/>
          <w:sz w:val="28"/>
          <w:szCs w:val="28"/>
        </w:rPr>
        <w:t> Сформировать у ребенка с комплексными речевыми нарушениями </w:t>
      </w:r>
      <w:r w:rsidRPr="00B572C2">
        <w:rPr>
          <w:rStyle w:val="a3"/>
          <w:color w:val="0F1115"/>
          <w:sz w:val="28"/>
          <w:szCs w:val="28"/>
        </w:rPr>
        <w:t>осознанную внутреннюю «карту» собственных звуков</w:t>
      </w:r>
      <w:r w:rsidRPr="00B572C2">
        <w:rPr>
          <w:color w:val="0F1115"/>
          <w:sz w:val="28"/>
          <w:szCs w:val="28"/>
        </w:rPr>
        <w:t> – устойчивую функциональную систему, связывающую телесное действие, сенсорное ощущение, эмоциональный смысл и акустический результат. Превратить речь из навязанного навыка в </w:t>
      </w:r>
      <w:r w:rsidRPr="00B572C2">
        <w:rPr>
          <w:rStyle w:val="a3"/>
          <w:color w:val="0F1115"/>
          <w:sz w:val="28"/>
          <w:szCs w:val="28"/>
        </w:rPr>
        <w:t>инструмент личной силы и самовыражения</w:t>
      </w:r>
      <w:r w:rsidRPr="00B572C2">
        <w:rPr>
          <w:color w:val="0F1115"/>
          <w:sz w:val="28"/>
          <w:szCs w:val="28"/>
        </w:rPr>
        <w:t>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Задачи методики:</w:t>
      </w:r>
    </w:p>
    <w:p w:rsidR="00847E45" w:rsidRPr="00B572C2" w:rsidRDefault="00847E45" w:rsidP="00B572C2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Диагностические:</w:t>
      </w:r>
      <w:r w:rsidRPr="00B572C2">
        <w:rPr>
          <w:color w:val="0F1115"/>
          <w:sz w:val="28"/>
          <w:szCs w:val="28"/>
        </w:rPr>
        <w:t> Выявить ведущий сенсорный канал и «ресурсное» ощущение ребенка («точку входа»), подобрать значимую для него личную метафору.</w:t>
      </w:r>
    </w:p>
    <w:p w:rsidR="00847E45" w:rsidRPr="00B572C2" w:rsidRDefault="00847E45" w:rsidP="00B572C2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Коррекционно-развивающие:</w:t>
      </w:r>
    </w:p>
    <w:p w:rsidR="00847E45" w:rsidRPr="00B572C2" w:rsidRDefault="00847E45" w:rsidP="00B572C2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B572C2">
        <w:rPr>
          <w:color w:val="0F1115"/>
          <w:sz w:val="28"/>
          <w:szCs w:val="28"/>
        </w:rPr>
        <w:t>Активировать и дифференцировать базовые ощущения (</w:t>
      </w:r>
      <w:r w:rsidR="00C02DB1" w:rsidRPr="00B572C2">
        <w:rPr>
          <w:color w:val="0F1115"/>
          <w:sz w:val="28"/>
          <w:szCs w:val="28"/>
        </w:rPr>
        <w:t xml:space="preserve">кинестезия, </w:t>
      </w:r>
      <w:proofErr w:type="spellStart"/>
      <w:r w:rsidR="00C02DB1" w:rsidRPr="00B572C2">
        <w:rPr>
          <w:color w:val="0F1115"/>
          <w:sz w:val="28"/>
          <w:szCs w:val="28"/>
        </w:rPr>
        <w:t>проприоцептивные</w:t>
      </w:r>
      <w:proofErr w:type="spellEnd"/>
      <w:r w:rsidR="00C02DB1" w:rsidRPr="00B572C2">
        <w:rPr>
          <w:color w:val="0F1115"/>
          <w:sz w:val="28"/>
          <w:szCs w:val="28"/>
        </w:rPr>
        <w:t xml:space="preserve"> </w:t>
      </w:r>
      <w:r w:rsidR="00C02DB1" w:rsidRPr="00B572C2">
        <w:rPr>
          <w:color w:val="000000" w:themeColor="text1"/>
          <w:sz w:val="28"/>
          <w:szCs w:val="28"/>
        </w:rPr>
        <w:t xml:space="preserve">ощущения </w:t>
      </w:r>
      <w:r w:rsidR="00C02DB1" w:rsidRPr="00B572C2">
        <w:rPr>
          <w:color w:val="000000" w:themeColor="text1"/>
          <w:sz w:val="28"/>
          <w:szCs w:val="28"/>
          <w:shd w:val="clear" w:color="auto" w:fill="FFFFFF"/>
        </w:rPr>
        <w:t>положения частей собственного тела относительно друг друга и в пространстве</w:t>
      </w:r>
      <w:r w:rsidRPr="00B572C2">
        <w:rPr>
          <w:color w:val="000000" w:themeColor="text1"/>
          <w:sz w:val="28"/>
          <w:szCs w:val="28"/>
        </w:rPr>
        <w:t>,</w:t>
      </w:r>
      <w:r w:rsidRPr="00B572C2">
        <w:rPr>
          <w:color w:val="0F1115"/>
          <w:sz w:val="28"/>
          <w:szCs w:val="28"/>
        </w:rPr>
        <w:t xml:space="preserve"> тактильные, вибрационные) в речевой сфере.</w:t>
      </w:r>
    </w:p>
    <w:p w:rsidR="00847E45" w:rsidRPr="00B572C2" w:rsidRDefault="00847E45" w:rsidP="00B572C2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B572C2">
        <w:rPr>
          <w:color w:val="0F1115"/>
          <w:sz w:val="28"/>
          <w:szCs w:val="28"/>
        </w:rPr>
        <w:t>Сформировать произвольный контроль над найденными сенсорными паттернами.</w:t>
      </w:r>
    </w:p>
    <w:p w:rsidR="00847E45" w:rsidRPr="00B572C2" w:rsidRDefault="00847E45" w:rsidP="00B572C2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B572C2">
        <w:rPr>
          <w:color w:val="0F1115"/>
          <w:sz w:val="28"/>
          <w:szCs w:val="28"/>
        </w:rPr>
        <w:t>Помочь ребенку присвоить новый звук, встроив его в личностно значимые коммуникативные контексты.</w:t>
      </w:r>
    </w:p>
    <w:p w:rsidR="00847E45" w:rsidRPr="00B572C2" w:rsidRDefault="00847E45" w:rsidP="00B572C2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Мотивационные:</w:t>
      </w:r>
      <w:r w:rsidRPr="00B572C2">
        <w:rPr>
          <w:color w:val="0F1115"/>
          <w:sz w:val="28"/>
          <w:szCs w:val="28"/>
        </w:rPr>
        <w:t> Преодолеть речевой негативизм, создать условия для устойчивого познавательного интереса и совместного творчества на занятии.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Теоретико-методологическая основа</w:t>
      </w:r>
      <w:r w:rsidRPr="00B572C2">
        <w:rPr>
          <w:color w:val="0F1115"/>
          <w:sz w:val="28"/>
          <w:szCs w:val="28"/>
        </w:rPr>
        <w:t> методики представляет собой синтез современных научных подходов:</w:t>
      </w:r>
    </w:p>
    <w:p w:rsidR="00847E45" w:rsidRPr="00B572C2" w:rsidRDefault="00847E45" w:rsidP="00B572C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142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Теория сенсорной интеграции (А. Джин Айрес)</w:t>
      </w:r>
      <w:r w:rsidRPr="00B572C2">
        <w:rPr>
          <w:color w:val="0F1115"/>
          <w:sz w:val="28"/>
          <w:szCs w:val="28"/>
        </w:rPr>
        <w:t> – первичность организации базовых ощущений для развития высших психических функций, включая речь.</w:t>
      </w:r>
    </w:p>
    <w:p w:rsidR="00847E45" w:rsidRPr="00B572C2" w:rsidRDefault="00847E45" w:rsidP="00B572C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142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Нейропсихологический подход (А.Р. Лурия, Л.С. Цветкова)</w:t>
      </w:r>
      <w:r w:rsidRPr="00B572C2">
        <w:rPr>
          <w:color w:val="0F1115"/>
          <w:sz w:val="28"/>
          <w:szCs w:val="28"/>
        </w:rPr>
        <w:t> – понимание речи как сложной функциональной системы, требующей системного, а не локального воздействия.</w:t>
      </w:r>
    </w:p>
    <w:p w:rsidR="00847E45" w:rsidRPr="00B572C2" w:rsidRDefault="00847E45" w:rsidP="00B572C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142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Гуманистическая психология (К. Роджерс, С.Л. Братченко)</w:t>
      </w:r>
      <w:r w:rsidRPr="00B572C2">
        <w:rPr>
          <w:color w:val="0F1115"/>
          <w:sz w:val="28"/>
          <w:szCs w:val="28"/>
        </w:rPr>
        <w:t> – безусловное принятие ребенка, опора на его внутренний потенциал и актуальный опыт.</w:t>
      </w:r>
    </w:p>
    <w:p w:rsidR="00847E45" w:rsidRPr="00B572C2" w:rsidRDefault="00847E45" w:rsidP="00B572C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142"/>
        <w:jc w:val="both"/>
        <w:rPr>
          <w:color w:val="0F1115"/>
          <w:sz w:val="28"/>
          <w:szCs w:val="28"/>
        </w:rPr>
      </w:pPr>
      <w:proofErr w:type="spellStart"/>
      <w:r w:rsidRPr="00B572C2">
        <w:rPr>
          <w:rStyle w:val="a3"/>
          <w:color w:val="0F1115"/>
          <w:sz w:val="28"/>
          <w:szCs w:val="28"/>
        </w:rPr>
        <w:t>Онтолингвистика</w:t>
      </w:r>
      <w:proofErr w:type="spellEnd"/>
      <w:r w:rsidRPr="00B572C2">
        <w:rPr>
          <w:color w:val="0F1115"/>
          <w:sz w:val="28"/>
          <w:szCs w:val="28"/>
        </w:rPr>
        <w:t> – признание детской речи творческим, личностным процессом освоения языка.</w:t>
      </w:r>
    </w:p>
    <w:p w:rsidR="00B572C2" w:rsidRPr="00B572C2" w:rsidRDefault="00B572C2" w:rsidP="00B572C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72C2" w:rsidRPr="00B572C2" w:rsidRDefault="00B572C2" w:rsidP="00B57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методики заключается</w:t>
      </w: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принципиальном отказе от парадигмы «исправления недостатка» в пользу парадигмы «активации индивидуального речевого потенциала». В отличие от традиционных методов, где логопед </w:t>
      </w: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«ставит» ребёнку правильный звук по внешнему шаблону, данная методика предлагает инструмент («Карту») для совместного с ребёнком поиска, осознания и усиления его уникального, естественного способа звукопроизношения, преобразуя его из «дефектного» в «сильный».</w:t>
      </w:r>
    </w:p>
    <w:p w:rsidR="00B572C2" w:rsidRPr="00B572C2" w:rsidRDefault="00B572C2" w:rsidP="00B57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авторский вклад заключается в следующем:</w:t>
      </w:r>
    </w:p>
    <w:p w:rsidR="00B572C2" w:rsidRPr="00B572C2" w:rsidRDefault="00B572C2" w:rsidP="00B572C2">
      <w:pPr>
        <w:pStyle w:val="a5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Новая философия коррекции:</w:t>
      </w: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Отказ от борьбы с «дефектным» звуком в пользу поиска и «настройки» уникального «звука-силы» ребенка.</w:t>
      </w:r>
    </w:p>
    <w:p w:rsidR="00B572C2" w:rsidRPr="00B572C2" w:rsidRDefault="00B572C2" w:rsidP="00B572C2">
      <w:pPr>
        <w:pStyle w:val="a5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Целостная философия взаимодействия:</w:t>
      </w: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Методика предлагает не набор приемов, а новую позицию специалиста – навигатора в мире ощущений ребенка.</w:t>
      </w:r>
    </w:p>
    <w:p w:rsidR="00B572C2" w:rsidRPr="00B572C2" w:rsidRDefault="00B572C2" w:rsidP="00B572C2">
      <w:pPr>
        <w:pStyle w:val="a5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Ключевой инструмент – «Карта-навигатор»:</w:t>
      </w:r>
      <w:r w:rsidRPr="00B5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 диагностический альбом, который служит одновременно рабочим дневником ребенка, стратегическим планом логопеда и наглядной «картой» сенсомоторного исследования.</w:t>
      </w:r>
    </w:p>
    <w:p w:rsidR="00847E45" w:rsidRPr="00B572C2" w:rsidRDefault="00847E45" w:rsidP="00B572C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Сценарные конспекты и комплект оборудования:</w:t>
      </w:r>
      <w:r w:rsidRPr="00B572C2">
        <w:rPr>
          <w:color w:val="0F1115"/>
          <w:sz w:val="28"/>
          <w:szCs w:val="28"/>
        </w:rPr>
        <w:t> Методика готова к внедрению, включая поурочные сценарии для всех этапов работы (Приложения 1-5) и детализированный перечень специализированного сенсорно-звукового оборудования «Волшебный чемоданчик» (Приложение 6).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Ожидаемые результаты реализации методики:</w:t>
      </w:r>
    </w:p>
    <w:p w:rsidR="00847E45" w:rsidRPr="00B572C2" w:rsidRDefault="00847E45" w:rsidP="00B572C2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Для ребенка:</w:t>
      </w:r>
      <w:r w:rsidRPr="00B572C2">
        <w:rPr>
          <w:color w:val="0F1115"/>
          <w:sz w:val="28"/>
          <w:szCs w:val="28"/>
        </w:rPr>
        <w:t> Устойчивая, осознанная коррекция звукопроизношения; улучшение сенсорной интеграции и произвольного контроля; преодоление речевого негативизма; наполнение речи личностными смыслами.</w:t>
      </w:r>
    </w:p>
    <w:p w:rsidR="00847E45" w:rsidRPr="00B572C2" w:rsidRDefault="00847E45" w:rsidP="00B572C2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Для педагога:</w:t>
      </w:r>
      <w:r w:rsidRPr="00B572C2">
        <w:rPr>
          <w:color w:val="0F1115"/>
          <w:sz w:val="28"/>
          <w:szCs w:val="28"/>
        </w:rPr>
        <w:t> Снижение эмоционального выгорания за счет перехода от роли «инструктора» к роли «со</w:t>
      </w:r>
      <w:r w:rsidR="00C02DB1" w:rsidRPr="00B572C2">
        <w:rPr>
          <w:color w:val="0F1115"/>
          <w:sz w:val="28"/>
          <w:szCs w:val="28"/>
        </w:rPr>
        <w:t>-</w:t>
      </w:r>
      <w:r w:rsidRPr="00B572C2">
        <w:rPr>
          <w:color w:val="0F1115"/>
          <w:sz w:val="28"/>
          <w:szCs w:val="28"/>
        </w:rPr>
        <w:t>исследователя»; системный инструмент для работы со сложными случаями; повышение профессиональной удовлетворенности.</w:t>
      </w:r>
    </w:p>
    <w:p w:rsidR="00847E45" w:rsidRPr="00B572C2" w:rsidRDefault="00847E45" w:rsidP="00B572C2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Для образовательной организации:</w:t>
      </w:r>
      <w:r w:rsidRPr="00B572C2">
        <w:rPr>
          <w:color w:val="0F1115"/>
          <w:sz w:val="28"/>
          <w:szCs w:val="28"/>
        </w:rPr>
        <w:t> Повышение качества коррекционно-развивающей услуги; наличие инновационного, научно обоснованного методического продукта; укрепление междисциплинарного взаимодействия специалистов.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t>Апробация и практическая значимость.</w:t>
      </w:r>
      <w:r w:rsidRPr="00B572C2">
        <w:rPr>
          <w:color w:val="0F1115"/>
          <w:sz w:val="28"/>
          <w:szCs w:val="28"/>
        </w:rPr>
        <w:t xml:space="preserve"> Методика апробирована автором в работе с воспитанниками подготовительной </w:t>
      </w:r>
      <w:r w:rsidR="00C02DB1" w:rsidRPr="00B572C2">
        <w:rPr>
          <w:color w:val="0F1115"/>
          <w:sz w:val="28"/>
          <w:szCs w:val="28"/>
        </w:rPr>
        <w:t>речевой</w:t>
      </w:r>
      <w:r w:rsidRPr="00B572C2">
        <w:rPr>
          <w:color w:val="0F1115"/>
          <w:sz w:val="28"/>
          <w:szCs w:val="28"/>
        </w:rPr>
        <w:t xml:space="preserve"> группы и показала высокую эффективность в установлении контакта, формировании мотивации и сокращении сроков коррекции у детей с резистентными формами нарушений звукопроизношения. Её материалы структурированы, визуализированы и готовы к непосредственному использованию в практической деятельности учителей-логопедов, дефектологов и других специал</w:t>
      </w:r>
      <w:r w:rsidR="00C02DB1" w:rsidRPr="00B572C2">
        <w:rPr>
          <w:color w:val="0F1115"/>
          <w:sz w:val="28"/>
          <w:szCs w:val="28"/>
        </w:rPr>
        <w:t xml:space="preserve">истов ДОО, работающих с детьми </w:t>
      </w:r>
      <w:r w:rsidRPr="00B572C2">
        <w:rPr>
          <w:color w:val="0F1115"/>
          <w:sz w:val="28"/>
          <w:szCs w:val="28"/>
        </w:rPr>
        <w:t xml:space="preserve"> ОВЗ.</w:t>
      </w:r>
    </w:p>
    <w:p w:rsidR="00847E45" w:rsidRPr="00B572C2" w:rsidRDefault="00847E45" w:rsidP="00B572C2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  <w:r w:rsidRPr="00B572C2">
        <w:rPr>
          <w:rStyle w:val="a3"/>
          <w:color w:val="0F1115"/>
          <w:sz w:val="28"/>
          <w:szCs w:val="28"/>
        </w:rPr>
        <w:lastRenderedPageBreak/>
        <w:t>Заключение.</w:t>
      </w:r>
      <w:r w:rsidRPr="00B572C2">
        <w:rPr>
          <w:color w:val="0F1115"/>
          <w:sz w:val="28"/>
          <w:szCs w:val="28"/>
        </w:rPr>
        <w:t> Методика «Карта личного звука» представляет собой </w:t>
      </w:r>
      <w:r w:rsidRPr="00B572C2">
        <w:rPr>
          <w:rStyle w:val="a3"/>
          <w:color w:val="0F1115"/>
          <w:sz w:val="28"/>
          <w:szCs w:val="28"/>
        </w:rPr>
        <w:t>завершенный, научно обоснованный и практико-ориентированный авторский продукт</w:t>
      </w:r>
      <w:r w:rsidRPr="00B572C2">
        <w:rPr>
          <w:color w:val="0F1115"/>
          <w:sz w:val="28"/>
          <w:szCs w:val="28"/>
        </w:rPr>
        <w:t>, направленный на преодоление ключевых противоречий в современной коррекционной логопедии. Она переводит работу с речевым нарушением из плоскости механического тренинга в плоскость </w:t>
      </w:r>
      <w:r w:rsidRPr="00B572C2">
        <w:rPr>
          <w:rStyle w:val="a3"/>
          <w:color w:val="0F1115"/>
          <w:sz w:val="28"/>
          <w:szCs w:val="28"/>
        </w:rPr>
        <w:t>гуманистического, ресурсного и творческого взаимодействия</w:t>
      </w:r>
      <w:r w:rsidRPr="00B572C2">
        <w:rPr>
          <w:color w:val="0F1115"/>
          <w:sz w:val="28"/>
          <w:szCs w:val="28"/>
        </w:rPr>
        <w:t>, отвечая на главный вопрос не «Как исправить неправильный звук?», а </w:t>
      </w:r>
      <w:r w:rsidRPr="00B572C2">
        <w:rPr>
          <w:rStyle w:val="a3"/>
          <w:color w:val="0F1115"/>
          <w:sz w:val="28"/>
          <w:szCs w:val="28"/>
        </w:rPr>
        <w:t>«Какой уникальный звук живёт в этом ребёнке и как помочь ему проявиться в полную силу?»</w:t>
      </w:r>
      <w:r w:rsidRPr="00B572C2">
        <w:rPr>
          <w:color w:val="0F1115"/>
          <w:sz w:val="28"/>
          <w:szCs w:val="28"/>
        </w:rPr>
        <w:t>.</w:t>
      </w:r>
    </w:p>
    <w:p w:rsidR="0027117E" w:rsidRDefault="0027117E" w:rsidP="00847E45">
      <w:pPr>
        <w:jc w:val="both"/>
      </w:pPr>
    </w:p>
    <w:sectPr w:rsidR="0027117E" w:rsidSect="0037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22251"/>
    <w:multiLevelType w:val="hybridMultilevel"/>
    <w:tmpl w:val="57B0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0C92"/>
    <w:multiLevelType w:val="multilevel"/>
    <w:tmpl w:val="FB9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70FB5"/>
    <w:multiLevelType w:val="multilevel"/>
    <w:tmpl w:val="74F0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5001C"/>
    <w:multiLevelType w:val="multilevel"/>
    <w:tmpl w:val="A0FA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75EB9"/>
    <w:multiLevelType w:val="hybridMultilevel"/>
    <w:tmpl w:val="30C07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982151"/>
    <w:multiLevelType w:val="multilevel"/>
    <w:tmpl w:val="C6DA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3361F"/>
    <w:multiLevelType w:val="multilevel"/>
    <w:tmpl w:val="F67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6405C"/>
    <w:multiLevelType w:val="multilevel"/>
    <w:tmpl w:val="AC2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A258A5"/>
    <w:multiLevelType w:val="multilevel"/>
    <w:tmpl w:val="08A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E45"/>
    <w:rsid w:val="000D0DC1"/>
    <w:rsid w:val="001D7EF0"/>
    <w:rsid w:val="0027117E"/>
    <w:rsid w:val="00370130"/>
    <w:rsid w:val="00444924"/>
    <w:rsid w:val="0070286A"/>
    <w:rsid w:val="00847E45"/>
    <w:rsid w:val="00A458FB"/>
    <w:rsid w:val="00B572C2"/>
    <w:rsid w:val="00C02DB1"/>
    <w:rsid w:val="00C22402"/>
    <w:rsid w:val="00F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DCE32-48EB-4059-80F0-F49BD551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4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7E45"/>
    <w:rPr>
      <w:b/>
      <w:bCs/>
    </w:rPr>
  </w:style>
  <w:style w:type="paragraph" w:styleId="a4">
    <w:name w:val="Normal (Web)"/>
    <w:basedOn w:val="a"/>
    <w:uiPriority w:val="99"/>
    <w:semiHidden/>
    <w:unhideWhenUsed/>
    <w:rsid w:val="00B5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72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2026-02-28T17:20:00Z</cp:lastPrinted>
  <dcterms:created xsi:type="dcterms:W3CDTF">2026-02-02T18:23:00Z</dcterms:created>
  <dcterms:modified xsi:type="dcterms:W3CDTF">2026-02-28T17:20:00Z</dcterms:modified>
</cp:coreProperties>
</file>