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E8" w:rsidRPr="007559E8" w:rsidRDefault="007559E8" w:rsidP="007559E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7559E8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Приказ Министерства образования и науки Российской Федерации (</w:t>
      </w:r>
      <w:proofErr w:type="spellStart"/>
      <w:r w:rsidRPr="007559E8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Минобрнауки</w:t>
      </w:r>
      <w:proofErr w:type="spellEnd"/>
      <w:r w:rsidRPr="007559E8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 xml:space="preserve"> России) от 30 августа 2013 г. N 1014 г. Москва</w:t>
      </w:r>
    </w:p>
    <w:p w:rsidR="007559E8" w:rsidRPr="007559E8" w:rsidRDefault="007559E8" w:rsidP="007559E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 </w:t>
      </w:r>
    </w:p>
    <w:p w:rsidR="007559E8" w:rsidRPr="007559E8" w:rsidRDefault="007559E8" w:rsidP="007559E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 w:rsidRPr="007559E8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Работа с документами:</w:t>
      </w:r>
    </w:p>
    <w:p w:rsidR="007559E8" w:rsidRPr="007559E8" w:rsidRDefault="007559E8" w:rsidP="00755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hyperlink r:id="rId5" w:history="1">
        <w:r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  <w:lang w:eastAsia="ru-RU"/>
          </w:rPr>
          <w:drawing>
            <wp:inline distT="0" distB="0" distL="0" distR="0">
              <wp:extent cx="132080" cy="132080"/>
              <wp:effectExtent l="0" t="0" r="1270" b="1270"/>
              <wp:docPr id="6" name="Рисунок 6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0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559E8">
          <w:rPr>
            <w:rFonts w:ascii="Arial" w:eastAsia="Times New Roman" w:hAnsi="Arial" w:cs="Arial"/>
            <w:color w:val="8D2929"/>
            <w:sz w:val="15"/>
            <w:szCs w:val="15"/>
            <w:u w:val="single"/>
            <w:bdr w:val="none" w:sz="0" w:space="0" w:color="auto" w:frame="1"/>
            <w:lang w:eastAsia="ru-RU"/>
          </w:rPr>
          <w:t xml:space="preserve">Сохранить в формате MS </w:t>
        </w:r>
        <w:proofErr w:type="spellStart"/>
        <w:r w:rsidRPr="007559E8">
          <w:rPr>
            <w:rFonts w:ascii="Arial" w:eastAsia="Times New Roman" w:hAnsi="Arial" w:cs="Arial"/>
            <w:color w:val="8D2929"/>
            <w:sz w:val="15"/>
            <w:szCs w:val="15"/>
            <w:u w:val="single"/>
            <w:bdr w:val="none" w:sz="0" w:space="0" w:color="auto" w:frame="1"/>
            <w:lang w:eastAsia="ru-RU"/>
          </w:rPr>
          <w:t>Word</w:t>
        </w:r>
        <w:proofErr w:type="spellEnd"/>
      </w:hyperlink>
      <w:r w:rsidRPr="007559E8">
        <w:rPr>
          <w:rFonts w:ascii="Arial" w:eastAsia="Times New Roman" w:hAnsi="Arial" w:cs="Arial"/>
          <w:color w:val="B5B5B5"/>
          <w:sz w:val="18"/>
          <w:szCs w:val="18"/>
          <w:lang w:eastAsia="ru-RU"/>
        </w:rPr>
        <w:br/>
      </w:r>
      <w:hyperlink r:id="rId7" w:history="1">
        <w:r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  <w:lang w:eastAsia="ru-RU"/>
          </w:rPr>
          <w:drawing>
            <wp:inline distT="0" distB="0" distL="0" distR="0">
              <wp:extent cx="132080" cy="132080"/>
              <wp:effectExtent l="0" t="0" r="1270" b="1270"/>
              <wp:docPr id="5" name="Рисунок 5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0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559E8">
          <w:rPr>
            <w:rFonts w:ascii="Arial" w:eastAsia="Times New Roman" w:hAnsi="Arial" w:cs="Arial"/>
            <w:color w:val="8D2929"/>
            <w:sz w:val="15"/>
            <w:szCs w:val="15"/>
            <w:u w:val="single"/>
            <w:bdr w:val="none" w:sz="0" w:space="0" w:color="auto" w:frame="1"/>
            <w:lang w:eastAsia="ru-RU"/>
          </w:rPr>
          <w:t>Версия для печати</w:t>
        </w:r>
      </w:hyperlink>
    </w:p>
    <w:p w:rsidR="007559E8" w:rsidRPr="007559E8" w:rsidRDefault="007559E8" w:rsidP="00755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32080" cy="132080"/>
            <wp:effectExtent l="0" t="0" r="1270" b="1270"/>
            <wp:docPr id="4" name="Рисунок 4" descr="Twit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9E8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32080" cy="132080"/>
            <wp:effectExtent l="0" t="0" r="1270" b="1270"/>
            <wp:docPr id="3" name="Рисунок 3" descr="ВКонтакте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9E8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32080" cy="132080"/>
            <wp:effectExtent l="0" t="0" r="1270" b="1270"/>
            <wp:docPr id="2" name="Рисунок 2" descr="Faceboo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9E8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32080" cy="132080"/>
            <wp:effectExtent l="0" t="0" r="1270" b="1270"/>
            <wp:docPr id="1" name="Рисунок 1" descr="Google+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E8" w:rsidRPr="007559E8" w:rsidRDefault="007559E8" w:rsidP="00755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</w:p>
    <w:p w:rsidR="007559E8" w:rsidRPr="007559E8" w:rsidRDefault="007559E8" w:rsidP="007559E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 w:rsidRPr="007559E8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Дополнительно:</w:t>
      </w:r>
    </w:p>
    <w:p w:rsidR="007559E8" w:rsidRPr="007559E8" w:rsidRDefault="007559E8" w:rsidP="007559E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7559E8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Опубликовано:</w:t>
      </w:r>
      <w:r w:rsidRPr="007559E8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23 октября 2013 г. в </w:t>
      </w:r>
      <w:hyperlink r:id="rId17" w:history="1">
        <w:r w:rsidRPr="007559E8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№6214</w:t>
        </w:r>
        <w:proofErr w:type="gramStart"/>
      </w:hyperlink>
      <w:r w:rsidRPr="007559E8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</w:t>
      </w:r>
      <w:r w:rsidRPr="007559E8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7559E8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В</w:t>
      </w:r>
      <w:proofErr w:type="gramEnd"/>
      <w:r w:rsidRPr="007559E8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ступает в силу:</w:t>
      </w:r>
      <w:r w:rsidRPr="007559E8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 ноября 2013 г.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Зарегистрирован в Минюсте РФ 26 сентября 2013 г.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Регистрационный N 30038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7559E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приказываю: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Первый заместитель Министра Н. Третьяк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</w:t>
      </w:r>
    </w:p>
    <w:p w:rsidR="007559E8" w:rsidRPr="007559E8" w:rsidRDefault="007559E8" w:rsidP="007559E8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  <w:r w:rsidRPr="007559E8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I. Общие положения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</w:t>
      </w: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обучающихся</w:t>
      </w:r>
      <w:proofErr w:type="gramEnd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 ограниченными возможностями здоровья.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II. Организация и осуществление образовательной деятельности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 Формы получения дошкольного образования и формы </w:t>
      </w:r>
      <w:proofErr w:type="gramStart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обучения</w:t>
      </w:r>
      <w:proofErr w:type="gramEnd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7559E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</w:t>
      </w: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7559E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proofErr w:type="gramEnd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указанными</w:t>
      </w:r>
      <w:proofErr w:type="gramEnd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организациями</w:t>
      </w:r>
      <w:r w:rsidRPr="007559E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3</w:t>
      </w: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7559E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4</w:t>
      </w:r>
      <w:proofErr w:type="gramEnd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7559E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5</w:t>
      </w: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7559E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6</w:t>
      </w:r>
      <w:proofErr w:type="gramEnd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</w:t>
      </w: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образовательной организации могут быть организованы также:</w:t>
      </w:r>
      <w:proofErr w:type="gramEnd"/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15. </w:t>
      </w:r>
      <w:proofErr w:type="gramStart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</w:t>
      </w: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7559E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7</w:t>
      </w:r>
      <w:proofErr w:type="gramEnd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7559E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8</w:t>
      </w: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7559E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9</w:t>
      </w:r>
      <w:proofErr w:type="gramEnd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18. </w:t>
      </w:r>
      <w:proofErr w:type="gramStart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7559E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10</w:t>
      </w: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для детей с ограниченными возможностями здоровья по зрению: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присутствие ассистента, оказывающего ребенку необходимую помощь;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для детей с ограниченными возможностями здоровья по слуху: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7559E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11</w:t>
      </w: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сурдопереводчиков</w:t>
      </w:r>
      <w:proofErr w:type="spellEnd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тифлосурдопереводчиков</w:t>
      </w:r>
      <w:r w:rsidRPr="007559E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12</w:t>
      </w: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</w:t>
      </w:r>
      <w:proofErr w:type="gramEnd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медицинских организациях</w:t>
      </w:r>
      <w:r w:rsidRPr="007559E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13</w:t>
      </w: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обучения по</w:t>
      </w:r>
      <w:proofErr w:type="gramEnd"/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7559E8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14</w:t>
      </w:r>
      <w:r w:rsidRPr="007559E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</w:t>
      </w: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2</w:t>
      </w: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3</w:t>
      </w: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4</w:t>
      </w: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lastRenderedPageBreak/>
        <w:t>5</w:t>
      </w: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6</w:t>
      </w: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7</w:t>
      </w: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8</w:t>
      </w: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9</w:t>
      </w: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10</w:t>
      </w: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11</w:t>
      </w: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12</w:t>
      </w: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13</w:t>
      </w: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559E8" w:rsidRPr="007559E8" w:rsidRDefault="007559E8" w:rsidP="007559E8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14</w:t>
      </w:r>
      <w:r w:rsidRPr="007559E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5AAF" w:rsidRDefault="00C95AAF">
      <w:bookmarkStart w:id="0" w:name="_GoBack"/>
      <w:bookmarkEnd w:id="0"/>
    </w:p>
    <w:sectPr w:rsidR="00C9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E8"/>
    <w:rsid w:val="0002106B"/>
    <w:rsid w:val="007559E8"/>
    <w:rsid w:val="00C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5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55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59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9E8"/>
  </w:style>
  <w:style w:type="character" w:styleId="a3">
    <w:name w:val="Hyperlink"/>
    <w:basedOn w:val="a0"/>
    <w:uiPriority w:val="99"/>
    <w:semiHidden/>
    <w:unhideWhenUsed/>
    <w:rsid w:val="007559E8"/>
    <w:rPr>
      <w:color w:val="0000FF"/>
      <w:u w:val="single"/>
    </w:rPr>
  </w:style>
  <w:style w:type="character" w:customStyle="1" w:styleId="tik-text">
    <w:name w:val="tik-text"/>
    <w:basedOn w:val="a0"/>
    <w:rsid w:val="007559E8"/>
  </w:style>
  <w:style w:type="paragraph" w:styleId="a4">
    <w:name w:val="Normal (Web)"/>
    <w:basedOn w:val="a"/>
    <w:uiPriority w:val="99"/>
    <w:semiHidden/>
    <w:unhideWhenUsed/>
    <w:rsid w:val="007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5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55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59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9E8"/>
  </w:style>
  <w:style w:type="character" w:styleId="a3">
    <w:name w:val="Hyperlink"/>
    <w:basedOn w:val="a0"/>
    <w:uiPriority w:val="99"/>
    <w:semiHidden/>
    <w:unhideWhenUsed/>
    <w:rsid w:val="007559E8"/>
    <w:rPr>
      <w:color w:val="0000FF"/>
      <w:u w:val="single"/>
    </w:rPr>
  </w:style>
  <w:style w:type="character" w:customStyle="1" w:styleId="tik-text">
    <w:name w:val="tik-text"/>
    <w:basedOn w:val="a0"/>
    <w:rsid w:val="007559E8"/>
  </w:style>
  <w:style w:type="paragraph" w:styleId="a4">
    <w:name w:val="Normal (Web)"/>
    <w:basedOn w:val="a"/>
    <w:uiPriority w:val="99"/>
    <w:semiHidden/>
    <w:unhideWhenUsed/>
    <w:rsid w:val="007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4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8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25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68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harer.php?u=http://www.rg.ru/2013/10/23/obr-dok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printable/2013/10/23/obr-dok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g.ru/gazeta/rg/2013/10/23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ontakte.ru/share.php?url=http://www.rg.ru/2013/10/23/obr-dok.html" TargetMode="External"/><Relationship Id="rId5" Type="http://schemas.openxmlformats.org/officeDocument/2006/relationships/hyperlink" Target="http://outer.rg.ru/plain/download_doc/?url=2013/10/23/obr-dok.html" TargetMode="External"/><Relationship Id="rId15" Type="http://schemas.openxmlformats.org/officeDocument/2006/relationships/hyperlink" Target="https://m.google.com/app/plus/x/?v=compose&amp;content=http://www.rg.ru/2013/10/23/obr-dok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home?status=http://www.rg.ru/2013/10/23/obr-dok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cp:lastPrinted>2015-04-07T13:19:00Z</cp:lastPrinted>
  <dcterms:created xsi:type="dcterms:W3CDTF">2015-04-07T13:18:00Z</dcterms:created>
  <dcterms:modified xsi:type="dcterms:W3CDTF">2015-04-07T13:52:00Z</dcterms:modified>
</cp:coreProperties>
</file>