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E7" w:rsidRPr="006456AB" w:rsidRDefault="00576FE7" w:rsidP="007C0202">
      <w:pPr>
        <w:spacing w:before="100" w:beforeAutospacing="1" w:after="100" w:afterAutospacing="1" w:line="240" w:lineRule="auto"/>
        <w:jc w:val="center"/>
        <w:rPr>
          <w:rFonts w:ascii="Franklin Gothic Demi" w:eastAsia="Times New Roman" w:hAnsi="Franklin Gothic Demi" w:cs="Times New Roman"/>
          <w:b/>
          <w:bCs/>
          <w:color w:val="002060"/>
          <w:sz w:val="40"/>
          <w:szCs w:val="40"/>
          <w:lang w:eastAsia="ru-RU"/>
        </w:rPr>
      </w:pPr>
      <w:bookmarkStart w:id="0" w:name="_GoBack"/>
      <w:r w:rsidRPr="006456AB">
        <w:rPr>
          <w:rFonts w:ascii="Franklin Gothic Demi" w:eastAsia="Times New Roman" w:hAnsi="Franklin Gothic Demi" w:cs="Times New Roman"/>
          <w:b/>
          <w:bCs/>
          <w:color w:val="002060"/>
          <w:sz w:val="40"/>
          <w:szCs w:val="40"/>
          <w:lang w:eastAsia="ru-RU"/>
        </w:rPr>
        <w:t>Создание кадрового резерва в дошкольном образовательном учрежд</w:t>
      </w:r>
      <w:r w:rsidR="00733488" w:rsidRPr="006456AB">
        <w:rPr>
          <w:rFonts w:ascii="Franklin Gothic Demi" w:eastAsia="Times New Roman" w:hAnsi="Franklin Gothic Demi" w:cs="Times New Roman"/>
          <w:b/>
          <w:bCs/>
          <w:color w:val="002060"/>
          <w:sz w:val="40"/>
          <w:szCs w:val="40"/>
          <w:lang w:eastAsia="ru-RU"/>
        </w:rPr>
        <w:t>ении: возможности и перспективы</w:t>
      </w:r>
    </w:p>
    <w:bookmarkEnd w:id="0"/>
    <w:p w:rsidR="00576FE7" w:rsidRPr="007C0202" w:rsidRDefault="00576FE7" w:rsidP="0073348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02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Редкий руководитель не задумывается о стабильности своего учреждения и возможных путях, чтобы ее обеспечить, однако, зачастую, все усилия направляются только на расширение спектра предоставляемых услуг и совершенно не касаются внутренних процессов организации.</w:t>
      </w:r>
    </w:p>
    <w:p w:rsidR="00576FE7" w:rsidRPr="007C0202" w:rsidRDefault="007C0202" w:rsidP="0073348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Однако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proofErr w:type="gramEnd"/>
      <w:r w:rsidR="00C47F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76FE7" w:rsidRPr="007C02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мало кто понимает, как связаны эти два понятия и как важно, особенно в сегодняшнее нестабильное время, озадачится кадровыми вопросами организации и, возможно, формированием ее кадрового резерва.</w:t>
      </w:r>
    </w:p>
    <w:p w:rsidR="00576FE7" w:rsidRPr="007C0202" w:rsidRDefault="00576FE7" w:rsidP="0073348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02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Сфера работы с детьми дошкольного возраста давно является, с одной стороны, самой ответственной сферой, с другой – одной из самых пробл</w:t>
      </w:r>
      <w:r w:rsidR="007C02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емных. Текучка персонала, долгий</w:t>
      </w:r>
      <w:r w:rsidRPr="007C02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поиск кандидатов на вакансии, высокие физические и эмоциональные нагрузки сотрудников – это не может не сказываться на </w:t>
      </w:r>
      <w:r w:rsidR="00A233B3" w:rsidRPr="007C02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образовательных процессах и климате внутри организации.</w:t>
      </w:r>
    </w:p>
    <w:p w:rsidR="00A233B3" w:rsidRPr="007C0202" w:rsidRDefault="00A233B3" w:rsidP="0073348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02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Формирование кадрового резерва – один из варианта решения данной проблемы, параллельно, решающий и </w:t>
      </w:r>
      <w:r w:rsidR="00A73887" w:rsidRPr="007C02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несколько</w:t>
      </w:r>
      <w:r w:rsidRPr="007C02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других важных вопросов – мотивация и профилактика выгорания, например.</w:t>
      </w:r>
    </w:p>
    <w:p w:rsidR="00A233B3" w:rsidRPr="007C0202" w:rsidRDefault="00A233B3" w:rsidP="0073348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02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это работает?</w:t>
      </w:r>
    </w:p>
    <w:p w:rsidR="00C819C8" w:rsidRPr="007C0202" w:rsidRDefault="00A73887" w:rsidP="00733488">
      <w:pPr>
        <w:pStyle w:val="p6"/>
        <w:shd w:val="clear" w:color="auto" w:fill="FFFFFF"/>
        <w:spacing w:before="120" w:beforeAutospacing="0" w:after="12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7C0202">
        <w:rPr>
          <w:bCs/>
          <w:color w:val="000000"/>
          <w:sz w:val="28"/>
          <w:szCs w:val="28"/>
        </w:rPr>
        <w:t>Опираясь</w:t>
      </w:r>
      <w:r w:rsidR="00C819C8" w:rsidRPr="007C0202">
        <w:rPr>
          <w:bCs/>
          <w:color w:val="000000"/>
          <w:sz w:val="28"/>
          <w:szCs w:val="28"/>
        </w:rPr>
        <w:t xml:space="preserve"> на основные принципы - д</w:t>
      </w:r>
      <w:r w:rsidR="00C819C8" w:rsidRPr="007C0202">
        <w:rPr>
          <w:rStyle w:val="s3"/>
          <w:color w:val="000000"/>
          <w:sz w:val="28"/>
          <w:szCs w:val="28"/>
        </w:rPr>
        <w:t>обровольность, объективность оценки профессиональных качеств и результатов, соблюдение и</w:t>
      </w:r>
      <w:r w:rsidR="00C819C8" w:rsidRPr="007C0202">
        <w:rPr>
          <w:color w:val="000000"/>
          <w:sz w:val="28"/>
          <w:szCs w:val="28"/>
        </w:rPr>
        <w:t xml:space="preserve"> </w:t>
      </w:r>
      <w:r w:rsidR="00C819C8" w:rsidRPr="007C0202">
        <w:rPr>
          <w:rStyle w:val="s3"/>
          <w:color w:val="000000"/>
          <w:sz w:val="28"/>
          <w:szCs w:val="28"/>
        </w:rPr>
        <w:t xml:space="preserve">гласность в формировании и работе с кадровым резервом </w:t>
      </w:r>
      <w:r w:rsidR="00C819C8" w:rsidRPr="007C0202">
        <w:rPr>
          <w:bCs/>
          <w:color w:val="000000"/>
          <w:sz w:val="28"/>
          <w:szCs w:val="28"/>
        </w:rPr>
        <w:t>формируется две группы сотрудников:</w:t>
      </w:r>
    </w:p>
    <w:p w:rsidR="00C819C8" w:rsidRPr="007C0202" w:rsidRDefault="00C819C8" w:rsidP="0073348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0202">
        <w:rPr>
          <w:rFonts w:ascii="Times New Roman" w:hAnsi="Times New Roman" w:cs="Times New Roman"/>
          <w:color w:val="000000"/>
          <w:sz w:val="28"/>
          <w:szCs w:val="28"/>
        </w:rPr>
        <w:t>Плановый резерв кадров</w:t>
      </w:r>
      <w:r w:rsidRPr="007C020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C0202">
        <w:rPr>
          <w:rStyle w:val="s3"/>
          <w:rFonts w:ascii="Times New Roman" w:hAnsi="Times New Roman" w:cs="Times New Roman"/>
          <w:color w:val="000000"/>
          <w:sz w:val="28"/>
          <w:szCs w:val="28"/>
        </w:rPr>
        <w:t>ДОУ</w:t>
      </w:r>
      <w:r w:rsidRPr="007C020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C0202">
        <w:rPr>
          <w:rFonts w:ascii="Times New Roman" w:hAnsi="Times New Roman" w:cs="Times New Roman"/>
          <w:color w:val="000000"/>
          <w:sz w:val="28"/>
          <w:szCs w:val="28"/>
        </w:rPr>
        <w:t>– это работники, прошедшие отбор и зачисленные в списки резерва для систематической целевой подготовки, ориентированной на получение знаний и навыков, необходимых для назначения на руководящую должность и подлежащие обеспечению кадровым резервом.</w:t>
      </w:r>
    </w:p>
    <w:p w:rsidR="00C819C8" w:rsidRPr="007C0202" w:rsidRDefault="007C0202" w:rsidP="00733488">
      <w:pPr>
        <w:pStyle w:val="p6"/>
        <w:shd w:val="clear" w:color="auto" w:fill="FFFFFF"/>
        <w:spacing w:before="120" w:beforeAutospacing="0" w:after="12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Перспективный резерв кадров </w:t>
      </w:r>
      <w:r w:rsidR="00A73887" w:rsidRPr="007C0202">
        <w:rPr>
          <w:color w:val="000000"/>
          <w:sz w:val="28"/>
          <w:szCs w:val="28"/>
        </w:rPr>
        <w:t xml:space="preserve"> ДОУ</w:t>
      </w:r>
      <w:r>
        <w:rPr>
          <w:color w:val="000000"/>
          <w:sz w:val="28"/>
          <w:szCs w:val="28"/>
        </w:rPr>
        <w:t xml:space="preserve"> </w:t>
      </w:r>
      <w:r w:rsidR="00A73887" w:rsidRPr="007C0202">
        <w:rPr>
          <w:color w:val="000000"/>
          <w:sz w:val="28"/>
          <w:szCs w:val="28"/>
        </w:rPr>
        <w:t>- это</w:t>
      </w:r>
      <w:r w:rsidR="00C819C8" w:rsidRPr="007C0202">
        <w:rPr>
          <w:color w:val="000000"/>
          <w:sz w:val="28"/>
          <w:szCs w:val="28"/>
        </w:rPr>
        <w:t xml:space="preserve"> молодые специалисты (до 35 лет) с лидерскими качествами, прошедшие отбор и зачисленные в списки резерва специалисты. Подготовка перспективных сотрудников не носит целевого характера – они готовятся не к занятию определенной должности, а к руководящей работе в целом.</w:t>
      </w:r>
    </w:p>
    <w:p w:rsidR="009D5FA1" w:rsidRPr="007C0202" w:rsidRDefault="009D5FA1" w:rsidP="00733488">
      <w:pPr>
        <w:shd w:val="clear" w:color="auto" w:fill="FFFFFF"/>
        <w:spacing w:before="150" w:after="15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может быть, что один и тот же работник одновременно находится как в плановом (как наиболее приемлемый кандидат на замещение должности на низших уровнях управления), так и в перспективном резерве, когда рассматривается возможность замещения им должности на высших уровнях управления через ряд промежуточных назначений.</w:t>
      </w:r>
    </w:p>
    <w:p w:rsidR="009D5FA1" w:rsidRPr="007C0202" w:rsidRDefault="009D5FA1" w:rsidP="00733488">
      <w:pPr>
        <w:shd w:val="clear" w:color="auto" w:fill="FFFFFF"/>
        <w:spacing w:before="150" w:after="15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случае - перспективный резерв выступает своеобразным мотивирующим фактором для сотрудников, помогая им наглядно </w:t>
      </w:r>
      <w:proofErr w:type="gramStart"/>
      <w:r w:rsidRPr="007C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представить возможность</w:t>
      </w:r>
      <w:proofErr w:type="gramEnd"/>
      <w:r w:rsidRPr="007C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 карьерного роста и количество требуемых для этого усилий.</w:t>
      </w:r>
    </w:p>
    <w:p w:rsidR="009D5FA1" w:rsidRPr="007C0202" w:rsidRDefault="009D5FA1" w:rsidP="00733488">
      <w:pPr>
        <w:shd w:val="clear" w:color="auto" w:fill="FFFFFF"/>
        <w:spacing w:before="150" w:after="15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планирования и развития молодых сотрудников с потенциалом аналогичен процессу работы с резервом руководящих кадров. </w:t>
      </w:r>
    </w:p>
    <w:p w:rsidR="009D5FA1" w:rsidRPr="007C0202" w:rsidRDefault="009D5FA1" w:rsidP="00733488">
      <w:pPr>
        <w:shd w:val="clear" w:color="auto" w:fill="FFFFFF"/>
        <w:spacing w:before="150" w:after="15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 же время, имеется ряд отличительных особенностей. В отличие от работы с резервом руководящих кадров, подготовка перспективных сотрудников не носит целевого характера — их готовят не к занятию определенной должности, а к руководящей работе вообще.</w:t>
      </w:r>
    </w:p>
    <w:p w:rsidR="00C819C8" w:rsidRPr="007C0202" w:rsidRDefault="009D5FA1" w:rsidP="00733488">
      <w:pPr>
        <w:spacing w:before="100" w:beforeAutospacing="1" w:after="100" w:afterAutospacing="1" w:line="240" w:lineRule="auto"/>
        <w:ind w:firstLine="2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кадров опирается на важные для работы в государственном учреждении качества:</w:t>
      </w:r>
    </w:p>
    <w:p w:rsidR="009D5FA1" w:rsidRPr="007C0202" w:rsidRDefault="009D5FA1" w:rsidP="00733488">
      <w:pPr>
        <w:numPr>
          <w:ilvl w:val="0"/>
          <w:numId w:val="3"/>
        </w:numPr>
        <w:spacing w:before="75"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пониманию специфики деятельности учреждения и его культуры, развитию чувства преданности отрасли и патриотизма;</w:t>
      </w:r>
    </w:p>
    <w:p w:rsidR="009D5FA1" w:rsidRPr="007C0202" w:rsidRDefault="009D5FA1" w:rsidP="00733488">
      <w:pPr>
        <w:numPr>
          <w:ilvl w:val="0"/>
          <w:numId w:val="3"/>
        </w:numPr>
        <w:spacing w:before="75"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постоянному повышению управленческих знаний на основе курсов (семинаров) повышения квалификации;</w:t>
      </w:r>
    </w:p>
    <w:p w:rsidR="009D5FA1" w:rsidRPr="007C0202" w:rsidRDefault="009D5FA1" w:rsidP="00733488">
      <w:pPr>
        <w:numPr>
          <w:ilvl w:val="0"/>
          <w:numId w:val="3"/>
        </w:numPr>
        <w:spacing w:before="75"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дисциплине (соблюдению правил внутреннего трудового распорядка, трудолюбию, добросовестности, аккуратности);</w:t>
      </w:r>
    </w:p>
    <w:p w:rsidR="009D5FA1" w:rsidRPr="007C0202" w:rsidRDefault="009D5FA1" w:rsidP="00733488">
      <w:pPr>
        <w:numPr>
          <w:ilvl w:val="0"/>
          <w:numId w:val="3"/>
        </w:numPr>
        <w:spacing w:before="75"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внутриорганизационной культуре (умению строить конструктивные отношения в коллективе, лояльности, в установленных случаях подчиненности по отношению к другим учреждениям системы).</w:t>
      </w:r>
    </w:p>
    <w:p w:rsidR="00A73887" w:rsidRPr="007C0202" w:rsidRDefault="009D5FA1" w:rsidP="00733488">
      <w:pPr>
        <w:spacing w:before="100" w:beforeAutospacing="1" w:after="100" w:afterAutospacing="1" w:line="240" w:lineRule="auto"/>
        <w:ind w:firstLine="2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заключается как в организации необходимых процессов на территории учреждения, так и поддержке участия кандидатов в других мероприятиях образовательного или ознакомительного плана.</w:t>
      </w:r>
    </w:p>
    <w:p w:rsidR="00A73887" w:rsidRPr="007C0202" w:rsidRDefault="00A73887" w:rsidP="00733488">
      <w:pPr>
        <w:shd w:val="clear" w:color="auto" w:fill="FFFFFF"/>
        <w:spacing w:before="150"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 по подготовке могут разделиться на несколько направлений: </w:t>
      </w:r>
    </w:p>
    <w:p w:rsidR="00A73887" w:rsidRPr="007C0202" w:rsidRDefault="00A73887" w:rsidP="00733488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подготовка — обновление и пополнение знаний по отдельным вопросам теории и практики управления; повышение образования кандидатов, зачисленных в резерв, связанного с их прежней (базовой) подготовкой; обучение специальным дисциплинам, необходимым для повышения эффективности управления. Форма контроля — сдача экзамена (зачетов).</w:t>
      </w:r>
    </w:p>
    <w:p w:rsidR="00A73887" w:rsidRPr="007C0202" w:rsidRDefault="00A73887" w:rsidP="0073348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3887" w:rsidRPr="007C0202" w:rsidRDefault="00A73887" w:rsidP="00733488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2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Специальная подготовка </w:t>
      </w:r>
      <w:r w:rsidRPr="007C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разделение всего резерва по специальностям. Подготовка, сочетающая теорию и практику, осуществляется по следующим направлениям: деловые игры по общим и специальным проблемам; решение конкретных производственных задач по специальностям. Форма контроля — разработка конкретных рекомендаций по улучшению работы спортивно-образовательных учреждений и их защита.</w:t>
      </w:r>
    </w:p>
    <w:p w:rsidR="00A73887" w:rsidRPr="007C0202" w:rsidRDefault="00A73887" w:rsidP="0073348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3887" w:rsidRPr="007C0202" w:rsidRDefault="00A73887" w:rsidP="00733488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2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Индивидуальная подготовка</w:t>
      </w:r>
      <w:r w:rsidRPr="007C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включает конкретные задачи по повышению уровня знаний, навыков и умений для каждого специалиста, зачисленного в резерв, по следующим направлениям: производственная практика в передовых </w:t>
      </w:r>
      <w:proofErr w:type="gramStart"/>
      <w:r w:rsidRPr="007C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7C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или) проблемных учреждениях, выезды, стажировка на резервной должности.</w:t>
      </w:r>
    </w:p>
    <w:p w:rsidR="00A73887" w:rsidRPr="007C0202" w:rsidRDefault="00A73887" w:rsidP="0073348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3887" w:rsidRPr="007C0202" w:rsidRDefault="00A73887" w:rsidP="00733488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2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Социально-психологическая подготовка.</w:t>
      </w:r>
      <w:r w:rsidRPr="007C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облегчения процесса адаптации к новой должности необходимо включить кандидатов в новую для них систему управления, детально познакомить их с правилами и технологиями коммуникации и принятия решений, ввести в новом качестве в трудовой коллектив. Для многих большой проблемой становится изменение статуса (коллега — начальник), поэтому необходимо продумывать процедуры адаптации и для «молодого» начальника, и для его «новых» подчиненных.</w:t>
      </w:r>
    </w:p>
    <w:p w:rsidR="00A73887" w:rsidRPr="007C0202" w:rsidRDefault="00A73887" w:rsidP="0073348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E15" w:rsidRPr="007C0202" w:rsidRDefault="00A73887" w:rsidP="00733488">
      <w:pPr>
        <w:shd w:val="clear" w:color="auto" w:fill="FFFFFF"/>
        <w:spacing w:before="150" w:after="150" w:line="24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планы кандидатов разрабатываются непосредственными руководит</w:t>
      </w:r>
      <w:r w:rsidR="00C4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елями. Систематический </w:t>
      </w:r>
      <w:proofErr w:type="gramStart"/>
      <w:r w:rsidR="00C4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</w:t>
      </w:r>
      <w:r w:rsidRPr="007C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7C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индивидуальных планов осуществляется руководителями и ответственными за формирование резерва.</w:t>
      </w:r>
    </w:p>
    <w:p w:rsidR="00A47E15" w:rsidRPr="007C0202" w:rsidRDefault="00A47E15" w:rsidP="00733488">
      <w:pPr>
        <w:shd w:val="clear" w:color="auto" w:fill="FFFFFF"/>
        <w:spacing w:before="150" w:after="150" w:line="24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Опираясь на наш опыт, могу смело сказать, что в условиях современного мира, нет более ценного для организации ресурса, чем люди, которые в ней работают, поэтом вся работа с кадрами, в том числе и формирование кадрового резерва, должна быть постоянной и систематической – в этом успех любой организации в любой сфере.</w:t>
      </w:r>
    </w:p>
    <w:p w:rsidR="00A73887" w:rsidRPr="007C0202" w:rsidRDefault="00A73887" w:rsidP="00576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B27" w:rsidRPr="007C0202" w:rsidRDefault="006456AB" w:rsidP="00B5665A">
      <w:pPr>
        <w:rPr>
          <w:rFonts w:ascii="Times New Roman" w:hAnsi="Times New Roman" w:cs="Times New Roman"/>
          <w:sz w:val="28"/>
          <w:szCs w:val="28"/>
        </w:rPr>
      </w:pPr>
    </w:p>
    <w:sectPr w:rsidR="00D75B27" w:rsidRPr="007C0202" w:rsidSect="00C8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2601"/>
    <w:multiLevelType w:val="hybridMultilevel"/>
    <w:tmpl w:val="86445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14FCF"/>
    <w:multiLevelType w:val="hybridMultilevel"/>
    <w:tmpl w:val="1626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A7945"/>
    <w:multiLevelType w:val="multilevel"/>
    <w:tmpl w:val="3F2C0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350295"/>
    <w:multiLevelType w:val="multilevel"/>
    <w:tmpl w:val="98A2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BF"/>
    <w:rsid w:val="00064B15"/>
    <w:rsid w:val="000D45E1"/>
    <w:rsid w:val="003F1FBF"/>
    <w:rsid w:val="00576FE7"/>
    <w:rsid w:val="006456AB"/>
    <w:rsid w:val="00733488"/>
    <w:rsid w:val="007C0202"/>
    <w:rsid w:val="009D5FA1"/>
    <w:rsid w:val="00A233B3"/>
    <w:rsid w:val="00A47E15"/>
    <w:rsid w:val="00A73887"/>
    <w:rsid w:val="00B5665A"/>
    <w:rsid w:val="00BB2EFD"/>
    <w:rsid w:val="00C47F1E"/>
    <w:rsid w:val="00C76C8D"/>
    <w:rsid w:val="00C77C6C"/>
    <w:rsid w:val="00C8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D45E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0D4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D45E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6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665A"/>
    <w:rPr>
      <w:rFonts w:ascii="Segoe UI" w:hAnsi="Segoe UI" w:cs="Segoe UI"/>
      <w:sz w:val="18"/>
      <w:szCs w:val="18"/>
    </w:rPr>
  </w:style>
  <w:style w:type="paragraph" w:customStyle="1" w:styleId="p6">
    <w:name w:val="p6"/>
    <w:basedOn w:val="a"/>
    <w:rsid w:val="00C8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19C8"/>
  </w:style>
  <w:style w:type="character" w:customStyle="1" w:styleId="s3">
    <w:name w:val="s3"/>
    <w:basedOn w:val="a0"/>
    <w:rsid w:val="00C819C8"/>
  </w:style>
  <w:style w:type="paragraph" w:customStyle="1" w:styleId="p9">
    <w:name w:val="p9"/>
    <w:basedOn w:val="a"/>
    <w:rsid w:val="00C8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C81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D45E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0D4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D45E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6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665A"/>
    <w:rPr>
      <w:rFonts w:ascii="Segoe UI" w:hAnsi="Segoe UI" w:cs="Segoe UI"/>
      <w:sz w:val="18"/>
      <w:szCs w:val="18"/>
    </w:rPr>
  </w:style>
  <w:style w:type="paragraph" w:customStyle="1" w:styleId="p6">
    <w:name w:val="p6"/>
    <w:basedOn w:val="a"/>
    <w:rsid w:val="00C8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19C8"/>
  </w:style>
  <w:style w:type="character" w:customStyle="1" w:styleId="s3">
    <w:name w:val="s3"/>
    <w:basedOn w:val="a0"/>
    <w:rsid w:val="00C819C8"/>
  </w:style>
  <w:style w:type="paragraph" w:customStyle="1" w:styleId="p9">
    <w:name w:val="p9"/>
    <w:basedOn w:val="a"/>
    <w:rsid w:val="00C8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C81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2016-03-20T04:57:00Z</cp:lastPrinted>
  <dcterms:created xsi:type="dcterms:W3CDTF">2021-11-15T10:35:00Z</dcterms:created>
  <dcterms:modified xsi:type="dcterms:W3CDTF">2021-11-16T05:06:00Z</dcterms:modified>
</cp:coreProperties>
</file>