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83E" w:rsidRDefault="00FD183E" w:rsidP="00FD183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Муниципальное бюджетное дошкольное образовательное учреждение </w:t>
      </w:r>
    </w:p>
    <w:p w:rsidR="00FD183E" w:rsidRDefault="00FD183E" w:rsidP="00FD183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  <w:u w:val="single"/>
        </w:rPr>
        <w:t>Г</w:t>
      </w:r>
      <w:r>
        <w:rPr>
          <w:rFonts w:ascii="Times New Roman" w:hAnsi="Times New Roman" w:cs="Times New Roman"/>
          <w:b/>
          <w:szCs w:val="28"/>
        </w:rPr>
        <w:t xml:space="preserve">ородского округа Балашиха </w:t>
      </w:r>
    </w:p>
    <w:p w:rsidR="0037002F" w:rsidRPr="00FD183E" w:rsidRDefault="00FD183E" w:rsidP="00FD183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«Детский сад комбинированного вида № 19 «Лесная сказка»</w:t>
      </w: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>Консультация для родителей</w:t>
      </w: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>«Советы для родителей будущих первоклассников»</w:t>
      </w: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002F" w:rsidRDefault="0037002F" w:rsidP="0037002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Учитель-логопед </w:t>
      </w:r>
    </w:p>
    <w:p w:rsidR="0037002F" w:rsidRDefault="0037002F" w:rsidP="0037002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Кононенко Анна Сергеевна</w:t>
      </w:r>
    </w:p>
    <w:p w:rsidR="0037002F" w:rsidRDefault="0037002F" w:rsidP="0037002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7002F" w:rsidRDefault="0037002F" w:rsidP="0037002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15.05.2017</w:t>
      </w: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sz w:val="28"/>
          <w:szCs w:val="28"/>
        </w:rPr>
        <w:t>. Балашиха</w:t>
      </w: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</w:t>
      </w:r>
    </w:p>
    <w:p w:rsidR="00FD183E" w:rsidRDefault="0037002F" w:rsidP="00FD183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Cs w:val="28"/>
        </w:rPr>
      </w:pPr>
      <w:r>
        <w:br w:type="page"/>
      </w:r>
      <w:r w:rsidR="00FD183E">
        <w:rPr>
          <w:rFonts w:ascii="Times New Roman" w:hAnsi="Times New Roman" w:cs="Times New Roman"/>
          <w:b/>
          <w:szCs w:val="28"/>
        </w:rPr>
        <w:lastRenderedPageBreak/>
        <w:t xml:space="preserve">Муниципальное бюджетное дошкольное образовательное учреждение </w:t>
      </w:r>
    </w:p>
    <w:p w:rsidR="00FD183E" w:rsidRDefault="00FD183E" w:rsidP="00FD183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  <w:u w:val="single"/>
        </w:rPr>
        <w:t>Г</w:t>
      </w:r>
      <w:r>
        <w:rPr>
          <w:rFonts w:ascii="Times New Roman" w:hAnsi="Times New Roman" w:cs="Times New Roman"/>
          <w:b/>
          <w:szCs w:val="28"/>
        </w:rPr>
        <w:t xml:space="preserve">ородского округа Балашиха </w:t>
      </w:r>
    </w:p>
    <w:p w:rsidR="0037002F" w:rsidRPr="00FD183E" w:rsidRDefault="00FD183E" w:rsidP="00FD183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«Детский сад комбинированного вида № 19 «Лесная сказка»</w:t>
      </w:r>
      <w:bookmarkStart w:id="0" w:name="_GoBack"/>
      <w:bookmarkEnd w:id="0"/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>Консультация для родителей</w:t>
      </w: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>«Советы для родителей будущих первоклассников»</w:t>
      </w: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002F" w:rsidRDefault="0037002F" w:rsidP="0037002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Учитель-логопед </w:t>
      </w:r>
    </w:p>
    <w:p w:rsidR="0037002F" w:rsidRDefault="0037002F" w:rsidP="0037002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Кононенко Анна Сергеевна</w:t>
      </w:r>
    </w:p>
    <w:p w:rsidR="0037002F" w:rsidRDefault="0037002F" w:rsidP="0037002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7002F" w:rsidRDefault="0037002F" w:rsidP="0037002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27.04.2018</w:t>
      </w: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sz w:val="28"/>
          <w:szCs w:val="28"/>
        </w:rPr>
        <w:t>. Балашиха</w:t>
      </w: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</w:t>
      </w:r>
    </w:p>
    <w:p w:rsidR="0037002F" w:rsidRDefault="0037002F" w:rsidP="0037002F">
      <w:r>
        <w:br w:type="page"/>
      </w: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Консультация для родителей на тему: </w:t>
      </w: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6D08FA">
        <w:rPr>
          <w:rFonts w:ascii="Times New Roman" w:hAnsi="Times New Roman" w:cs="Times New Roman"/>
          <w:b/>
          <w:sz w:val="28"/>
          <w:szCs w:val="28"/>
        </w:rPr>
        <w:t>Советы для родителей будущих первоклассников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02F" w:rsidRDefault="0037002F" w:rsidP="0037002F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F249F" w:rsidRPr="00980D88">
        <w:rPr>
          <w:rFonts w:ascii="Times New Roman" w:hAnsi="Times New Roman" w:cs="Times New Roman"/>
          <w:sz w:val="28"/>
          <w:szCs w:val="28"/>
        </w:rPr>
        <w:t>по</w:t>
      </w:r>
      <w:r w:rsidR="008F249F" w:rsidRPr="00C03DDA">
        <w:rPr>
          <w:rFonts w:ascii="Times New Roman" w:hAnsi="Times New Roman" w:cs="Times New Roman"/>
          <w:sz w:val="28"/>
          <w:szCs w:val="28"/>
        </w:rPr>
        <w:t xml:space="preserve">знакомить родителей с </w:t>
      </w:r>
      <w:r w:rsidR="008F249F">
        <w:rPr>
          <w:rFonts w:ascii="Times New Roman" w:hAnsi="Times New Roman" w:cs="Times New Roman"/>
          <w:sz w:val="28"/>
          <w:szCs w:val="28"/>
        </w:rPr>
        <w:t>особенности и речевого развития и требованиями для будущих первоклассников.</w:t>
      </w: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Ход консультации</w:t>
      </w: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7002F" w:rsidRDefault="0037002F" w:rsidP="0037002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Вводная беседа.</w:t>
      </w:r>
    </w:p>
    <w:p w:rsidR="008F249F" w:rsidRDefault="008F249F" w:rsidP="008F249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Поступление в школу важный, знаменательный момент.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5DB3">
        <w:rPr>
          <w:rFonts w:ascii="Times New Roman" w:hAnsi="Times New Roman" w:cs="Times New Roman"/>
          <w:sz w:val="28"/>
          <w:szCs w:val="28"/>
        </w:rPr>
        <w:t xml:space="preserve">Естественным желанием каждого из Вас является то, чтобы ребенок был сначала успешным учеником, а затем смог найти свое место в жизни. Результат деятельности будущего первоклассника буквально соткан из следующих компонентов: стиля и подходов семейного воспитания, методов и приемов педагогов и индивидуальных возможностей Вашего ребенка. Безусловно, вы хотите помочь своему будущему школьнику преодолеть трудности в обучении, общении. </w:t>
      </w:r>
    </w:p>
    <w:p w:rsidR="008F249F" w:rsidRPr="00D05DB3" w:rsidRDefault="008F249F" w:rsidP="008F249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249F" w:rsidRPr="008F249F" w:rsidRDefault="008F249F" w:rsidP="008F249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249F">
        <w:rPr>
          <w:rFonts w:ascii="Times New Roman" w:hAnsi="Times New Roman" w:cs="Times New Roman"/>
          <w:b/>
          <w:sz w:val="28"/>
          <w:szCs w:val="28"/>
        </w:rPr>
        <w:t>Готовность ребенка к школьному обучению.</w:t>
      </w:r>
    </w:p>
    <w:p w:rsidR="008F249F" w:rsidRPr="00D05DB3" w:rsidRDefault="008F249F" w:rsidP="008F249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 xml:space="preserve">Готовность к школе охватывает в себя два компонента: интеллектуальная готовность и психологическая. </w:t>
      </w:r>
    </w:p>
    <w:p w:rsidR="008F249F" w:rsidRDefault="008F249F" w:rsidP="008F249F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интеллектуальная готовность</w:t>
      </w:r>
    </w:p>
    <w:p w:rsidR="008F249F" w:rsidRPr="008F249F" w:rsidRDefault="008F249F" w:rsidP="008F2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Pr="008F249F">
        <w:rPr>
          <w:rFonts w:ascii="Times New Roman" w:hAnsi="Times New Roman" w:cs="Times New Roman"/>
          <w:sz w:val="28"/>
          <w:szCs w:val="28"/>
        </w:rPr>
        <w:t xml:space="preserve">конкретные предметные умения: умение читать, писать, считать, эрудиция и т.п. Однако многое зависит от того, как ребенок психологически подготовлен к школе. Объясню, что это такое. </w:t>
      </w:r>
    </w:p>
    <w:p w:rsidR="008F249F" w:rsidRDefault="008F249F" w:rsidP="008F249F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F249F">
        <w:rPr>
          <w:rFonts w:ascii="Times New Roman" w:hAnsi="Times New Roman" w:cs="Times New Roman"/>
          <w:sz w:val="28"/>
          <w:szCs w:val="28"/>
        </w:rPr>
        <w:t>сихологическая готовность</w:t>
      </w:r>
    </w:p>
    <w:p w:rsidR="008F249F" w:rsidRPr="008F249F" w:rsidRDefault="008F249F" w:rsidP="008F2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8F249F">
        <w:rPr>
          <w:rFonts w:ascii="Times New Roman" w:hAnsi="Times New Roman" w:cs="Times New Roman"/>
          <w:sz w:val="28"/>
          <w:szCs w:val="28"/>
        </w:rPr>
        <w:t xml:space="preserve"> школе не имеет ничего общего с тем, умеет ли ребенок читать (и как быстро), а также считать (и до скольких). В первые месяцы обучения вдруг оказывается, что бойко читающие и хорошо считающие дети не проявляют интереса к учебе, нарушают на уроке дисциплину и как следствие - у них возникают конфликтные отношения с учителем.</w:t>
      </w:r>
    </w:p>
    <w:p w:rsidR="008F249F" w:rsidRPr="00D05DB3" w:rsidRDefault="008F249F" w:rsidP="008F249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Психологическая готовность к школе - это комплексный показатель, позволяющий прогнозировать успешность или не успешность обучения первоклассника. Психологическая готовность к школе включает в себя следующие параметры психического развития:</w:t>
      </w:r>
    </w:p>
    <w:p w:rsidR="008F249F" w:rsidRPr="00D05DB3" w:rsidRDefault="008F249F" w:rsidP="008F249F">
      <w:pPr>
        <w:pStyle w:val="a3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мотивационная готовность к учению в школе, или наличие учебной мотивации;</w:t>
      </w:r>
    </w:p>
    <w:p w:rsidR="008F249F" w:rsidRPr="00D05DB3" w:rsidRDefault="008F249F" w:rsidP="008F249F">
      <w:pPr>
        <w:pStyle w:val="a3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определенный уровень развития произвольного поведения, позволяющий ученику выполнять требования учителя;</w:t>
      </w:r>
    </w:p>
    <w:p w:rsidR="008F249F" w:rsidRPr="00D05DB3" w:rsidRDefault="008F249F" w:rsidP="008F249F">
      <w:pPr>
        <w:pStyle w:val="a3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определенный уровень интеллектуального развития, подразумевающий владение ребенком простыми операциями обобщения;</w:t>
      </w:r>
    </w:p>
    <w:p w:rsidR="008F249F" w:rsidRPr="00D05DB3" w:rsidRDefault="008F249F" w:rsidP="008F249F">
      <w:pPr>
        <w:pStyle w:val="a3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хорошее развитие фонематического слуха;</w:t>
      </w:r>
    </w:p>
    <w:p w:rsidR="008F249F" w:rsidRPr="00D05DB3" w:rsidRDefault="008F249F" w:rsidP="008F249F">
      <w:pPr>
        <w:pStyle w:val="a3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элементарная самостоятельность в организации учебного пространства;</w:t>
      </w:r>
    </w:p>
    <w:p w:rsidR="008F249F" w:rsidRPr="00D05DB3" w:rsidRDefault="008F249F" w:rsidP="008F249F">
      <w:pPr>
        <w:pStyle w:val="a3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понимание понятия «субординация» (без введения термина);</w:t>
      </w:r>
    </w:p>
    <w:p w:rsidR="008F249F" w:rsidRDefault="008F249F" w:rsidP="008F249F">
      <w:pPr>
        <w:pStyle w:val="a3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развитие элементарных коммуникативных навыков.</w:t>
      </w:r>
    </w:p>
    <w:p w:rsidR="008F249F" w:rsidRDefault="008F249F" w:rsidP="008F249F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8F249F" w:rsidRPr="008F249F" w:rsidRDefault="008F249F" w:rsidP="008F249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На что обратить внимание перед поступление в первый класс?</w:t>
      </w:r>
    </w:p>
    <w:p w:rsidR="008F249F" w:rsidRPr="008F249F" w:rsidRDefault="008F249F" w:rsidP="008F249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F249F">
        <w:rPr>
          <w:sz w:val="28"/>
          <w:szCs w:val="28"/>
        </w:rPr>
        <w:t>Обучение чтению и письму – важнейшая задача обучения в первом классе. Успешное овладение первоклассника этими навыками служит залогом эффективности всего дальнейшего обучения.</w:t>
      </w:r>
    </w:p>
    <w:p w:rsidR="008F249F" w:rsidRPr="008F249F" w:rsidRDefault="008F249F" w:rsidP="008F249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F249F">
        <w:rPr>
          <w:sz w:val="28"/>
          <w:szCs w:val="28"/>
        </w:rPr>
        <w:t xml:space="preserve">Первой и главнейшей предпосылкой овладения письмом, формируемой задолго до начала школьного обучения ребенка, является </w:t>
      </w:r>
      <w:proofErr w:type="spellStart"/>
      <w:r w:rsidRPr="008F249F">
        <w:rPr>
          <w:sz w:val="28"/>
          <w:szCs w:val="28"/>
        </w:rPr>
        <w:t>сформированность</w:t>
      </w:r>
      <w:proofErr w:type="spellEnd"/>
      <w:r w:rsidRPr="008F249F">
        <w:rPr>
          <w:sz w:val="28"/>
          <w:szCs w:val="28"/>
        </w:rPr>
        <w:t xml:space="preserve"> устной речи, произвольное владение ею, способность к речевому анализу и синтезу.</w:t>
      </w:r>
    </w:p>
    <w:p w:rsidR="008F249F" w:rsidRPr="008F249F" w:rsidRDefault="008F249F" w:rsidP="008F249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F249F">
        <w:rPr>
          <w:sz w:val="28"/>
          <w:szCs w:val="28"/>
        </w:rPr>
        <w:t>Дефектное произношение ребенком отдельных звуков или их групп, замена в устной речи одних звуков другими, искажение слоговой структуры слова, неправильное использование грамматических форм, бедность словаря должны привлечь внимание и послужить поводом для немедленного обращения к логопеду. Если нарушения устной речи не будут вовремя выявлены и исправлены, то это может в дальнейшем не только затруднить общение ребенка с окружающими, но и оказаться серьезным препятствием к овладению грамотой. Напоминаю, что уже к 6 годам ребенок должен правильно произносить все звуки.</w:t>
      </w:r>
    </w:p>
    <w:p w:rsidR="008F249F" w:rsidRPr="008F249F" w:rsidRDefault="008F249F" w:rsidP="008F249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F249F">
        <w:rPr>
          <w:sz w:val="28"/>
          <w:szCs w:val="28"/>
        </w:rPr>
        <w:t>Но отсутствие нарушений произношения – еще не гарантия того, что у ребенка достаточно хорошо сформирован фонематический слух (способность различать, распознавать звуки речи). Первоклассник должен уметь подбирать слова с определенным звуком, владеть навыками элементарного звукового анализа и синтеза (определение первого и последнего звуков в слове, умение из звуков составить слово, посчитать количество звуков), умение различать и повторять сочетания слогов типа: ба-па-па, та-да-та, кот-год-кот и т.п.</w:t>
      </w:r>
    </w:p>
    <w:p w:rsidR="008F249F" w:rsidRPr="008F249F" w:rsidRDefault="008F249F" w:rsidP="008F249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F249F">
        <w:rPr>
          <w:sz w:val="28"/>
          <w:szCs w:val="28"/>
        </w:rPr>
        <w:t xml:space="preserve">Для успешного обучения в школе, необходимо целенаправленно развивать </w:t>
      </w:r>
      <w:r w:rsidR="00C75523" w:rsidRPr="008F249F">
        <w:rPr>
          <w:sz w:val="28"/>
          <w:szCs w:val="28"/>
        </w:rPr>
        <w:t>пассивный и</w:t>
      </w:r>
      <w:r w:rsidRPr="008F249F">
        <w:rPr>
          <w:sz w:val="28"/>
          <w:szCs w:val="28"/>
        </w:rPr>
        <w:t xml:space="preserve"> активный словари. Следует обратить внимание на наиболее трудные на сегодняшний день разделы: названия времен </w:t>
      </w:r>
      <w:r w:rsidR="00C75523" w:rsidRPr="008F249F">
        <w:rPr>
          <w:sz w:val="28"/>
          <w:szCs w:val="28"/>
        </w:rPr>
        <w:t>года,</w:t>
      </w:r>
      <w:r w:rsidRPr="008F249F">
        <w:rPr>
          <w:sz w:val="28"/>
          <w:szCs w:val="28"/>
        </w:rPr>
        <w:t xml:space="preserve"> их признаки, названия месяцев, дней недели. Первоклассник доложен уметь обобщать («Назови одним словом»), классифицировать («Распредели на группы»), выделять лишнее.</w:t>
      </w:r>
    </w:p>
    <w:p w:rsidR="008F249F" w:rsidRPr="008F249F" w:rsidRDefault="008F249F" w:rsidP="008F249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F249F">
        <w:rPr>
          <w:sz w:val="28"/>
          <w:szCs w:val="28"/>
        </w:rPr>
        <w:t>Также следует обратить внимание на умение образовывать новое слово </w:t>
      </w:r>
      <w:r w:rsidRPr="008F249F">
        <w:rPr>
          <w:i/>
          <w:iCs/>
          <w:sz w:val="28"/>
          <w:szCs w:val="28"/>
        </w:rPr>
        <w:t>(дождь-дождик),</w:t>
      </w:r>
      <w:r w:rsidRPr="008F249F">
        <w:rPr>
          <w:sz w:val="28"/>
          <w:szCs w:val="28"/>
        </w:rPr>
        <w:t> изменять слово (</w:t>
      </w:r>
      <w:r w:rsidRPr="008F249F">
        <w:rPr>
          <w:i/>
          <w:iCs/>
          <w:sz w:val="28"/>
          <w:szCs w:val="28"/>
        </w:rPr>
        <w:t>стул - стулья</w:t>
      </w:r>
      <w:r w:rsidR="00C75523" w:rsidRPr="008F249F">
        <w:rPr>
          <w:i/>
          <w:iCs/>
          <w:sz w:val="28"/>
          <w:szCs w:val="28"/>
        </w:rPr>
        <w:t>),</w:t>
      </w:r>
      <w:r w:rsidR="00C75523" w:rsidRPr="008F249F">
        <w:rPr>
          <w:sz w:val="28"/>
          <w:szCs w:val="28"/>
        </w:rPr>
        <w:t xml:space="preserve"> согласовывать</w:t>
      </w:r>
      <w:r w:rsidRPr="008F249F">
        <w:rPr>
          <w:sz w:val="28"/>
          <w:szCs w:val="28"/>
        </w:rPr>
        <w:t xml:space="preserve"> части речи (</w:t>
      </w:r>
      <w:r w:rsidRPr="008F249F">
        <w:rPr>
          <w:i/>
          <w:iCs/>
          <w:sz w:val="28"/>
          <w:szCs w:val="28"/>
        </w:rPr>
        <w:t>голубое небо). </w:t>
      </w:r>
      <w:r w:rsidRPr="008F249F">
        <w:rPr>
          <w:sz w:val="28"/>
          <w:szCs w:val="28"/>
        </w:rPr>
        <w:t>Ребенок должен правильно использовать в своей речи предлоги.</w:t>
      </w:r>
    </w:p>
    <w:p w:rsidR="008F249F" w:rsidRPr="008F249F" w:rsidRDefault="00C75523" w:rsidP="008F249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Учите</w:t>
      </w:r>
      <w:r w:rsidR="008F249F" w:rsidRPr="008F249F">
        <w:rPr>
          <w:sz w:val="28"/>
          <w:szCs w:val="28"/>
        </w:rPr>
        <w:t xml:space="preserve"> будущего школьника рассуждать, развернуто отвечать на вопросы, пересказывать текст, составлять рассказ по сюжетной картинке.</w:t>
      </w:r>
    </w:p>
    <w:p w:rsidR="008F249F" w:rsidRPr="008F249F" w:rsidRDefault="008F249F" w:rsidP="008F249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F249F">
        <w:rPr>
          <w:sz w:val="28"/>
          <w:szCs w:val="28"/>
        </w:rPr>
        <w:t xml:space="preserve">Если </w:t>
      </w:r>
      <w:r w:rsidR="00C75523">
        <w:rPr>
          <w:sz w:val="28"/>
          <w:szCs w:val="28"/>
        </w:rPr>
        <w:t xml:space="preserve">малыш </w:t>
      </w:r>
      <w:r w:rsidRPr="008F249F">
        <w:rPr>
          <w:sz w:val="28"/>
          <w:szCs w:val="28"/>
        </w:rPr>
        <w:t>уже владеет элементарными навыками чтения, следите, чтобы чтение было плавным, а понимание почитанного – достаточным.</w:t>
      </w:r>
    </w:p>
    <w:p w:rsidR="008F249F" w:rsidRPr="008F249F" w:rsidRDefault="008F249F" w:rsidP="008F249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F249F">
        <w:rPr>
          <w:sz w:val="28"/>
          <w:szCs w:val="28"/>
        </w:rPr>
        <w:t>Очень важно, чтобы у будущего школьника была достаточно развита мелкая моторика. Пусть ваш ребенок больше рисует, лепит, работает с ножницами, играет в мозаику, шьет и вышивает и т.п. Игры можно организовывать в любое время (на кухне с крупами, в ванной с прищепками т.д.).</w:t>
      </w:r>
    </w:p>
    <w:p w:rsidR="008F249F" w:rsidRPr="008F249F" w:rsidRDefault="008F249F" w:rsidP="008F249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F249F">
        <w:rPr>
          <w:sz w:val="28"/>
          <w:szCs w:val="28"/>
        </w:rPr>
        <w:t>Следует обратить внимание на развитие пространственных представлений: безошибочно определять правую и левую стороны; размещать картинки по заданию справа(слева), в правом нижнем углу, в левом верхнем углу листа бумаги и т.д.</w:t>
      </w:r>
    </w:p>
    <w:p w:rsidR="008F249F" w:rsidRDefault="008F249F" w:rsidP="008F249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F249F">
        <w:rPr>
          <w:sz w:val="28"/>
          <w:szCs w:val="28"/>
        </w:rPr>
        <w:lastRenderedPageBreak/>
        <w:t>И, конечно, самое главное при поступлении в первый класс – желание учиться, узнавать новое.</w:t>
      </w:r>
    </w:p>
    <w:p w:rsidR="008F249F" w:rsidRDefault="008F249F" w:rsidP="008F249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</w:p>
    <w:p w:rsidR="008F249F" w:rsidRPr="008F249F" w:rsidRDefault="008F249F" w:rsidP="008F249F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 w:rsidRPr="008F249F">
        <w:rPr>
          <w:b/>
          <w:sz w:val="28"/>
          <w:szCs w:val="28"/>
        </w:rPr>
        <w:t>Заключение.</w:t>
      </w:r>
    </w:p>
    <w:p w:rsidR="008F249F" w:rsidRPr="008F249F" w:rsidRDefault="008F249F" w:rsidP="008F249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F249F">
        <w:rPr>
          <w:sz w:val="28"/>
          <w:szCs w:val="28"/>
        </w:rPr>
        <w:t>Волнение родителей будущих первоклассников объяснимо. Всем нам хорошо известно, что успешное обучение в начальной школе – залог успешного обучения в старших классах. Начальная школа закладывает фундамент знаний, на основе которого «строится» дальнейшее обучение.</w:t>
      </w:r>
    </w:p>
    <w:p w:rsidR="008F249F" w:rsidRPr="008F249F" w:rsidRDefault="008F249F" w:rsidP="008F249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F249F">
        <w:rPr>
          <w:sz w:val="28"/>
          <w:szCs w:val="28"/>
        </w:rPr>
        <w:t>Желаю вам, уважаемые родители, запастись терпением, вспомнить себя, когда вы первый раз должны были пойти в школу. Помогите вашему ребенку сделать свой первый шаг в новую жизнь. Пусть школьная жизнь станет для вас и вашего ребенка самым радостным, самым светлым событием в жизни!</w:t>
      </w:r>
    </w:p>
    <w:p w:rsidR="008F249F" w:rsidRPr="00D05DB3" w:rsidRDefault="008F249F" w:rsidP="008F249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249F" w:rsidRPr="00D05DB3" w:rsidRDefault="008F249F" w:rsidP="008F249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A2BFD" w:rsidRPr="003E2531" w:rsidRDefault="00BA2BFD" w:rsidP="00BA2BFD">
      <w:pPr>
        <w:pStyle w:val="a4"/>
        <w:shd w:val="clear" w:color="auto" w:fill="FFFFFF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3E2531">
        <w:rPr>
          <w:b/>
          <w:bCs/>
          <w:sz w:val="28"/>
          <w:szCs w:val="28"/>
        </w:rPr>
        <w:t>Литература</w:t>
      </w:r>
    </w:p>
    <w:p w:rsidR="00BA2BFD" w:rsidRDefault="00BA2BFD" w:rsidP="00BA2BFD">
      <w:pPr>
        <w:pStyle w:val="a4"/>
        <w:numPr>
          <w:ilvl w:val="1"/>
          <w:numId w:val="7"/>
        </w:numPr>
        <w:shd w:val="clear" w:color="auto" w:fill="FFFFFF"/>
        <w:spacing w:before="0" w:beforeAutospacing="0" w:after="0" w:afterAutospacing="0"/>
        <w:ind w:left="851" w:hanging="425"/>
        <w:contextualSpacing/>
        <w:jc w:val="both"/>
        <w:rPr>
          <w:sz w:val="28"/>
          <w:szCs w:val="28"/>
        </w:rPr>
      </w:pPr>
      <w:r w:rsidRPr="003E2531">
        <w:rPr>
          <w:sz w:val="28"/>
          <w:szCs w:val="28"/>
        </w:rPr>
        <w:t>Безруких М.М. Ступеньки к школе: кн</w:t>
      </w:r>
      <w:r>
        <w:rPr>
          <w:sz w:val="28"/>
          <w:szCs w:val="28"/>
        </w:rPr>
        <w:t>ига для педагогов и родителей. – М.: Дрофа, 2010 – 128 с.</w:t>
      </w:r>
    </w:p>
    <w:p w:rsidR="00BA2BFD" w:rsidRPr="006350BA" w:rsidRDefault="00BA2BFD" w:rsidP="00BA2BFD">
      <w:pPr>
        <w:pStyle w:val="a4"/>
        <w:numPr>
          <w:ilvl w:val="1"/>
          <w:numId w:val="7"/>
        </w:numPr>
        <w:shd w:val="clear" w:color="auto" w:fill="FFFFFF"/>
        <w:spacing w:before="0" w:beforeAutospacing="0" w:after="0" w:afterAutospacing="0"/>
        <w:ind w:left="851" w:hanging="425"/>
        <w:contextualSpacing/>
        <w:jc w:val="both"/>
        <w:rPr>
          <w:sz w:val="28"/>
          <w:szCs w:val="28"/>
        </w:rPr>
      </w:pPr>
      <w:proofErr w:type="spellStart"/>
      <w:r w:rsidRPr="006350BA">
        <w:rPr>
          <w:color w:val="000000"/>
          <w:sz w:val="28"/>
        </w:rPr>
        <w:t>Косинова</w:t>
      </w:r>
      <w:proofErr w:type="spellEnd"/>
      <w:r w:rsidRPr="006350BA">
        <w:rPr>
          <w:color w:val="000000"/>
          <w:sz w:val="28"/>
        </w:rPr>
        <w:t xml:space="preserve"> Е. Грамматическая тетрадь №1-4 для занятий с дошкольниками. – М.: Сфера, 2017. – 32 с.</w:t>
      </w:r>
      <w:r w:rsidRPr="00116FA1">
        <w:t xml:space="preserve"> </w:t>
      </w:r>
    </w:p>
    <w:p w:rsidR="00BA2BFD" w:rsidRPr="006350BA" w:rsidRDefault="00BA2BFD" w:rsidP="00BA2BFD">
      <w:pPr>
        <w:pStyle w:val="a4"/>
        <w:numPr>
          <w:ilvl w:val="1"/>
          <w:numId w:val="7"/>
        </w:numPr>
        <w:shd w:val="clear" w:color="auto" w:fill="FFFFFF"/>
        <w:spacing w:before="0" w:beforeAutospacing="0" w:after="0" w:afterAutospacing="0"/>
        <w:ind w:left="851" w:hanging="425"/>
        <w:contextualSpacing/>
        <w:jc w:val="both"/>
        <w:rPr>
          <w:sz w:val="28"/>
          <w:szCs w:val="28"/>
        </w:rPr>
      </w:pPr>
      <w:proofErr w:type="spellStart"/>
      <w:r w:rsidRPr="006350BA">
        <w:rPr>
          <w:color w:val="000000"/>
          <w:sz w:val="28"/>
        </w:rPr>
        <w:t>Куцина</w:t>
      </w:r>
      <w:proofErr w:type="spellEnd"/>
      <w:r w:rsidRPr="006350BA">
        <w:rPr>
          <w:color w:val="000000"/>
          <w:sz w:val="28"/>
        </w:rPr>
        <w:t xml:space="preserve"> Е.В., Созонова Н.Н., </w:t>
      </w:r>
      <w:proofErr w:type="spellStart"/>
      <w:r w:rsidRPr="006350BA">
        <w:rPr>
          <w:color w:val="000000"/>
          <w:sz w:val="28"/>
        </w:rPr>
        <w:t>Хрушкова</w:t>
      </w:r>
      <w:proofErr w:type="spellEnd"/>
      <w:r w:rsidRPr="006350BA">
        <w:rPr>
          <w:color w:val="000000"/>
          <w:sz w:val="28"/>
        </w:rPr>
        <w:t xml:space="preserve"> Н.Г. Фонетические рассказы и сказки. Рабочая тетрадь для детей 5-7 лет. В 3-х частях. – </w:t>
      </w:r>
      <w:proofErr w:type="spellStart"/>
      <w:r w:rsidRPr="006350BA">
        <w:rPr>
          <w:color w:val="000000"/>
          <w:sz w:val="28"/>
        </w:rPr>
        <w:t>Ект</w:t>
      </w:r>
      <w:proofErr w:type="spellEnd"/>
      <w:r w:rsidRPr="006350BA">
        <w:rPr>
          <w:color w:val="000000"/>
          <w:sz w:val="28"/>
        </w:rPr>
        <w:t xml:space="preserve">.: </w:t>
      </w:r>
      <w:proofErr w:type="spellStart"/>
      <w:r w:rsidRPr="006350BA">
        <w:rPr>
          <w:color w:val="000000"/>
          <w:sz w:val="28"/>
        </w:rPr>
        <w:t>Литур</w:t>
      </w:r>
      <w:proofErr w:type="spellEnd"/>
      <w:r w:rsidRPr="006350BA">
        <w:rPr>
          <w:color w:val="000000"/>
          <w:sz w:val="28"/>
        </w:rPr>
        <w:t>, 2016. – 32 с.</w:t>
      </w:r>
    </w:p>
    <w:p w:rsidR="00BA2BFD" w:rsidRPr="006350BA" w:rsidRDefault="00BA2BFD" w:rsidP="00BA2BFD">
      <w:pPr>
        <w:pStyle w:val="a4"/>
        <w:numPr>
          <w:ilvl w:val="1"/>
          <w:numId w:val="7"/>
        </w:numPr>
        <w:shd w:val="clear" w:color="auto" w:fill="FFFFFF"/>
        <w:spacing w:before="0" w:beforeAutospacing="0" w:after="0" w:afterAutospacing="0"/>
        <w:ind w:left="851" w:hanging="425"/>
        <w:contextualSpacing/>
        <w:jc w:val="both"/>
        <w:rPr>
          <w:sz w:val="28"/>
          <w:szCs w:val="28"/>
        </w:rPr>
      </w:pPr>
      <w:r w:rsidRPr="006350BA">
        <w:rPr>
          <w:color w:val="000000"/>
          <w:sz w:val="28"/>
        </w:rPr>
        <w:t>Харченко Т. Учимся красиво говорить. Сборник развивающих заданий. – М.: Айрис-Пресс, 2013. – 16 с.</w:t>
      </w:r>
    </w:p>
    <w:p w:rsidR="00CF2D85" w:rsidRDefault="00CF2D85"/>
    <w:sectPr w:rsidR="00CF2D85" w:rsidSect="0037002F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56AE7"/>
    <w:multiLevelType w:val="hybridMultilevel"/>
    <w:tmpl w:val="7A1ACDC4"/>
    <w:lvl w:ilvl="0" w:tplc="2FC0462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0745C41"/>
    <w:multiLevelType w:val="hybridMultilevel"/>
    <w:tmpl w:val="D62E51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5194BE5"/>
    <w:multiLevelType w:val="hybridMultilevel"/>
    <w:tmpl w:val="928A506A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28"/>
      </w:rPr>
    </w:lvl>
    <w:lvl w:ilvl="1" w:tplc="687860BC">
      <w:start w:val="1"/>
      <w:numFmt w:val="decimal"/>
      <w:lvlText w:val="%2."/>
      <w:lvlJc w:val="left"/>
      <w:pPr>
        <w:ind w:left="193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74B5A96"/>
    <w:multiLevelType w:val="hybridMultilevel"/>
    <w:tmpl w:val="C6BE158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27928B54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C7D0354"/>
    <w:multiLevelType w:val="hybridMultilevel"/>
    <w:tmpl w:val="09C64F7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0F">
      <w:start w:val="1"/>
      <w:numFmt w:val="decimal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744E2961"/>
    <w:multiLevelType w:val="hybridMultilevel"/>
    <w:tmpl w:val="602CD8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7F4"/>
    <w:rsid w:val="0037002F"/>
    <w:rsid w:val="004577F4"/>
    <w:rsid w:val="006D08FA"/>
    <w:rsid w:val="008F249F"/>
    <w:rsid w:val="00BA2BFD"/>
    <w:rsid w:val="00C75523"/>
    <w:rsid w:val="00CF2D85"/>
    <w:rsid w:val="00F801E7"/>
    <w:rsid w:val="00FD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137D6"/>
  <w15:chartTrackingRefBased/>
  <w15:docId w15:val="{D8484DD6-5944-41A4-A37A-BF974411C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02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02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F2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7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1018</Words>
  <Characters>5809</Characters>
  <Application>Microsoft Office Word</Application>
  <DocSecurity>0</DocSecurity>
  <Lines>48</Lines>
  <Paragraphs>13</Paragraphs>
  <ScaleCrop>false</ScaleCrop>
  <Company/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KonoN</cp:lastModifiedBy>
  <cp:revision>10</cp:revision>
  <dcterms:created xsi:type="dcterms:W3CDTF">2018-07-24T15:45:00Z</dcterms:created>
  <dcterms:modified xsi:type="dcterms:W3CDTF">2019-02-09T06:14:00Z</dcterms:modified>
</cp:coreProperties>
</file>