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B2" w:rsidRDefault="00C50EB2" w:rsidP="00C50EB2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ЛЕКСИЧЕСКАЯ ТЕМА: «ПЕРЕЛЁТНЫЕ ПТИЦЫ».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Расширение словарного запаса детей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Предметный словарь: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птицы, ласточка, журавль, грач, скворец, лебедь, стриж, аист, жаворонок, дрозд, соловей, кукушка, стая, косяк, клин, вереница, перья, оперение, пух, крыло, хвост, клюв, лапа, яйца, птенцы, гнездо</w:t>
      </w:r>
      <w:proofErr w:type="gramEnd"/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Глагольный словарь: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петь, щебетать, кричать, курлыкать, кружить, летать, вить, высиживать, кормить, клевать, зимовать</w:t>
      </w:r>
      <w:proofErr w:type="gramEnd"/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Словарь признаков: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пуховый, журавлиный, утиный, лебединый, гусиный, лебединая (песня, верность), перелётные, насекомоядные, водоплавающие,  заботливый, крылатый, голосистый, длинношеяя</w:t>
      </w:r>
      <w:proofErr w:type="gramEnd"/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Словарь наречий: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громко, быстро, холодно, рано  (раньше), поздно (позже)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Лексико-грамматический строй речи:</w:t>
      </w:r>
    </w:p>
    <w:p w:rsidR="00C50EB2" w:rsidRDefault="00C50EB2" w:rsidP="00C50E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Дидактическое упражнение «</w:t>
      </w:r>
      <w:proofErr w:type="spellStart"/>
      <w:r>
        <w:rPr>
          <w:rFonts w:ascii="Times New Roman" w:hAnsi="Times New Roman"/>
        </w:rPr>
        <w:t>Объяснялки</w:t>
      </w:r>
      <w:proofErr w:type="spellEnd"/>
      <w:r>
        <w:rPr>
          <w:rFonts w:ascii="Times New Roman" w:hAnsi="Times New Roman"/>
        </w:rPr>
        <w:t>»: водоплавающие, насекомоядные.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Лучше синица в руках, чем журавль в небе.</w:t>
      </w:r>
    </w:p>
    <w:p w:rsidR="00C50EB2" w:rsidRDefault="00C50EB2" w:rsidP="00C50E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Дидактическое упражнение «Как улетают птицы?» (гуси, утки, лебеди улетают вереницей; ласточки, грачи, скворцы – стаей; журавли – клином; кукушки – поодиночке.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Примечание: на доске схематически изобразить, как улетают птицы).</w:t>
      </w:r>
      <w:proofErr w:type="gramEnd"/>
    </w:p>
    <w:p w:rsidR="00C50EB2" w:rsidRDefault="00C50EB2" w:rsidP="00C50E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Дидактическая игра «Назови птенца» (у грача – грачонок; грачата; у кукушки кукушонок, кукушата и т.д.).</w:t>
      </w:r>
      <w:proofErr w:type="gramEnd"/>
    </w:p>
    <w:p w:rsidR="00C50EB2" w:rsidRDefault="00C50EB2" w:rsidP="00C50E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Дидактическая игра «Чьи крылья?» (образование и употребление в речи притяжательных прилагательных: утиные, лебединые и т.д.).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связной речи</w:t>
      </w:r>
    </w:p>
    <w:p w:rsidR="00C50EB2" w:rsidRDefault="00C50EB2" w:rsidP="00C50E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Заучивание стихотворения (по выбору)</w:t>
      </w:r>
    </w:p>
    <w:p w:rsidR="00C50EB2" w:rsidRDefault="00C50EB2" w:rsidP="00C50E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Пересказ рассказа «Перелётные птицы» по опорным картинкам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Перелётные птицы – это птицы, перелетающие от нас осенью в  тёплые края. Эти птицы – насекомоядные, питаются насекомыми. Осенью насекомые прячутся, птицам нечем питаться, поэтому они улетают.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Утки, гуси, лебеди улетают вереницей – верёвочкой.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Ласточки и скворцы улетают стаей.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Журавли улетают клином – углом.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А кукушки улетают поодиночке.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Весной перелётные птицы возвращаются к нам обратно.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По Л.Н. Смирновой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общей моторики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Координация речи с движением:</w:t>
      </w:r>
    </w:p>
    <w:tbl>
      <w:tblPr>
        <w:tblW w:w="0" w:type="auto"/>
        <w:tblInd w:w="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5"/>
        <w:gridCol w:w="4017"/>
      </w:tblGrid>
      <w:tr w:rsidR="00C50EB2" w:rsidTr="00285E48">
        <w:tc>
          <w:tcPr>
            <w:tcW w:w="5036" w:type="dxa"/>
          </w:tcPr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Лебеди летят, крыльями машут,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Склонились над водой, качают головой,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 и гордо умеют держаться,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Тихо, бесшумно на воду садятся.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5036" w:type="dxa"/>
          </w:tcPr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Имитация движений в соответствии с текстом стихотворения.</w:t>
            </w:r>
          </w:p>
        </w:tc>
      </w:tr>
    </w:tbl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мелкой моторики</w:t>
      </w:r>
    </w:p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Пальчиковая гимнастика: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3"/>
        <w:gridCol w:w="4098"/>
      </w:tblGrid>
      <w:tr w:rsidR="00C50EB2" w:rsidTr="00285E48">
        <w:tc>
          <w:tcPr>
            <w:tcW w:w="5036" w:type="dxa"/>
          </w:tcPr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Клювов длиннее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видывал я,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клюв</w:t>
            </w:r>
            <w:proofErr w:type="gramStart"/>
            <w:r>
              <w:rPr>
                <w:rFonts w:ascii="Times New Roman" w:hAnsi="Times New Roman"/>
              </w:rPr>
              <w:t>ы у аи</w:t>
            </w:r>
            <w:proofErr w:type="gramEnd"/>
            <w:r>
              <w:rPr>
                <w:rFonts w:ascii="Times New Roman" w:hAnsi="Times New Roman"/>
              </w:rPr>
              <w:t>ста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 журавля.</w:t>
            </w:r>
          </w:p>
        </w:tc>
        <w:tc>
          <w:tcPr>
            <w:tcW w:w="5036" w:type="dxa"/>
          </w:tcPr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собирают счётные палочки одними и теми же пальцами рук (подушечками): 2-мя указательными -  и до 2-х мизинцев.</w:t>
            </w:r>
          </w:p>
          <w:p w:rsidR="00C50EB2" w:rsidRDefault="00C50EB2" w:rsidP="00C50E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каждую стихотворную строчку – по одному движению (взятию спички).</w:t>
            </w:r>
          </w:p>
        </w:tc>
      </w:tr>
    </w:tbl>
    <w:p w:rsidR="00C50EB2" w:rsidRDefault="00C50EB2" w:rsidP="00C50EB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50EB2" w:rsidRDefault="00C50EB2" w:rsidP="00C50EB2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О.И. </w:t>
      </w:r>
      <w:proofErr w:type="spellStart"/>
      <w:r>
        <w:rPr>
          <w:rFonts w:ascii="Times New Roman" w:hAnsi="Times New Roman"/>
        </w:rPr>
        <w:t>Крупенчук</w:t>
      </w:r>
      <w:proofErr w:type="spellEnd"/>
    </w:p>
    <w:p w:rsidR="00000000" w:rsidRDefault="00C50EB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84B55"/>
    <w:multiLevelType w:val="multilevel"/>
    <w:tmpl w:val="4C884B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0B5CC4"/>
    <w:multiLevelType w:val="multilevel"/>
    <w:tmpl w:val="580B5C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50EB2"/>
    <w:rsid w:val="00C5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2023-04-11T05:00:00Z</dcterms:created>
  <dcterms:modified xsi:type="dcterms:W3CDTF">2023-04-11T05:00:00Z</dcterms:modified>
</cp:coreProperties>
</file>